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E24" w:rsidRDefault="00C05788" w:rsidP="002137F1">
      <w:pPr>
        <w:spacing w:after="0" w:line="240" w:lineRule="auto"/>
        <w:rPr>
          <w:rFonts w:ascii="Arial" w:hAnsi="Arial" w:cs="Arial"/>
          <w:b/>
          <w:i/>
          <w:lang w:val="es-AR"/>
        </w:rPr>
      </w:pPr>
      <w:r w:rsidRPr="007744DD">
        <w:rPr>
          <w:rFonts w:ascii="Arial" w:hAnsi="Arial" w:cs="Arial"/>
          <w:b/>
          <w:i/>
          <w:lang w:val="es-AR"/>
        </w:rPr>
        <w:t>Introducción</w:t>
      </w:r>
    </w:p>
    <w:p w:rsidR="00641EF6" w:rsidRPr="007744DD" w:rsidRDefault="00641EF6" w:rsidP="002137F1">
      <w:pPr>
        <w:spacing w:after="0" w:line="240" w:lineRule="auto"/>
        <w:rPr>
          <w:rFonts w:ascii="Arial" w:hAnsi="Arial" w:cs="Arial"/>
          <w:b/>
          <w:i/>
          <w:lang w:val="es-AR"/>
        </w:rPr>
      </w:pPr>
    </w:p>
    <w:p w:rsidR="00451489" w:rsidRDefault="00451489" w:rsidP="00451489">
      <w:pPr>
        <w:spacing w:after="0" w:line="240" w:lineRule="auto"/>
        <w:jc w:val="both"/>
        <w:rPr>
          <w:rFonts w:ascii="Arial" w:hAnsi="Arial" w:cs="Arial"/>
          <w:i/>
          <w:sz w:val="20"/>
          <w:lang w:val="es-AR"/>
        </w:rPr>
      </w:pPr>
      <w:bookmarkStart w:id="0" w:name="_GoBack"/>
      <w:r>
        <w:rPr>
          <w:rFonts w:ascii="Arial" w:hAnsi="Arial" w:cs="Arial"/>
          <w:i/>
          <w:sz w:val="20"/>
          <w:lang w:val="es-AR"/>
        </w:rPr>
        <w:t>La Diarrea Viral Bovina es una enfermedad infecciosa ampliamente distribuida y que impacta negativamente en la performance reproductiva de los rodeos.</w:t>
      </w:r>
    </w:p>
    <w:p w:rsidR="00451489" w:rsidRPr="007744DD" w:rsidRDefault="00451489" w:rsidP="00451489">
      <w:pPr>
        <w:spacing w:after="0" w:line="240" w:lineRule="auto"/>
        <w:jc w:val="both"/>
        <w:rPr>
          <w:rFonts w:ascii="Arial" w:hAnsi="Arial" w:cs="Arial"/>
          <w:i/>
          <w:sz w:val="20"/>
          <w:lang w:val="es-AR"/>
        </w:rPr>
      </w:pPr>
      <w:r>
        <w:rPr>
          <w:rFonts w:ascii="Arial" w:hAnsi="Arial" w:cs="Arial"/>
          <w:i/>
          <w:sz w:val="20"/>
          <w:lang w:val="es-AR"/>
        </w:rPr>
        <w:t xml:space="preserve">Debe ser tenida en cuenta ante diferencias tacto/preñez y en casos de abortos o nacimiento de terneros con </w:t>
      </w:r>
      <w:r w:rsidRPr="007744DD">
        <w:rPr>
          <w:rFonts w:ascii="Arial" w:hAnsi="Arial" w:cs="Arial"/>
          <w:i/>
          <w:sz w:val="20"/>
          <w:lang w:val="es-AR"/>
        </w:rPr>
        <w:t>alopecia, ceguera, nube en ojos, bajo peso al nacer, problemas de locomoción</w:t>
      </w:r>
      <w:r>
        <w:rPr>
          <w:rFonts w:ascii="Arial" w:hAnsi="Arial" w:cs="Arial"/>
          <w:i/>
          <w:sz w:val="20"/>
          <w:lang w:val="es-AR"/>
        </w:rPr>
        <w:t xml:space="preserve"> y/o</w:t>
      </w:r>
      <w:r w:rsidRPr="007744DD">
        <w:rPr>
          <w:rFonts w:ascii="Arial" w:hAnsi="Arial" w:cs="Arial"/>
          <w:i/>
          <w:sz w:val="20"/>
          <w:lang w:val="es-AR"/>
        </w:rPr>
        <w:t xml:space="preserve"> signos nerviosos</w:t>
      </w:r>
      <w:r>
        <w:rPr>
          <w:rFonts w:ascii="Arial" w:hAnsi="Arial" w:cs="Arial"/>
          <w:i/>
          <w:sz w:val="20"/>
          <w:lang w:val="es-AR"/>
        </w:rPr>
        <w:t xml:space="preserve">. Durante la necropsia, el hallazgo de </w:t>
      </w:r>
      <w:r w:rsidRPr="007744DD">
        <w:rPr>
          <w:rFonts w:ascii="Arial" w:hAnsi="Arial" w:cs="Arial"/>
          <w:i/>
          <w:sz w:val="20"/>
          <w:lang w:val="es-AR"/>
        </w:rPr>
        <w:t>displasia de cerebelo</w:t>
      </w:r>
      <w:r>
        <w:rPr>
          <w:rFonts w:ascii="Arial" w:hAnsi="Arial" w:cs="Arial"/>
          <w:i/>
          <w:sz w:val="20"/>
          <w:lang w:val="es-AR"/>
        </w:rPr>
        <w:t xml:space="preserve"> confirmaría la sospecha por tratarse de una lesión</w:t>
      </w:r>
      <w:r w:rsidRPr="007744DD">
        <w:rPr>
          <w:rFonts w:ascii="Arial" w:hAnsi="Arial" w:cs="Arial"/>
          <w:i/>
          <w:sz w:val="20"/>
          <w:lang w:val="es-AR"/>
        </w:rPr>
        <w:t xml:space="preserve"> patognomónica</w:t>
      </w:r>
      <w:r>
        <w:rPr>
          <w:rFonts w:ascii="Arial" w:hAnsi="Arial" w:cs="Arial"/>
          <w:i/>
          <w:sz w:val="20"/>
          <w:lang w:val="es-AR"/>
        </w:rPr>
        <w:t>.</w:t>
      </w:r>
    </w:p>
    <w:p w:rsidR="00E8094D" w:rsidRDefault="00E8094D" w:rsidP="002137F1">
      <w:pPr>
        <w:spacing w:after="0" w:line="240" w:lineRule="auto"/>
        <w:rPr>
          <w:rFonts w:ascii="Arial" w:hAnsi="Arial" w:cs="Arial"/>
          <w:i/>
          <w:sz w:val="20"/>
          <w:lang w:val="es-AR"/>
        </w:rPr>
      </w:pPr>
    </w:p>
    <w:p w:rsidR="00451489" w:rsidRDefault="00451489" w:rsidP="00451489">
      <w:pPr>
        <w:spacing w:after="0" w:line="240" w:lineRule="auto"/>
        <w:jc w:val="both"/>
        <w:rPr>
          <w:rFonts w:ascii="Arial" w:hAnsi="Arial" w:cs="Arial"/>
          <w:i/>
          <w:sz w:val="20"/>
          <w:lang w:val="es-AR"/>
        </w:rPr>
      </w:pPr>
      <w:r>
        <w:rPr>
          <w:rFonts w:ascii="Arial" w:hAnsi="Arial" w:cs="Arial"/>
          <w:i/>
          <w:sz w:val="20"/>
          <w:lang w:val="es-AR"/>
        </w:rPr>
        <w:t xml:space="preserve">En presencia de </w:t>
      </w:r>
      <w:r>
        <w:rPr>
          <w:rFonts w:ascii="Arial" w:hAnsi="Arial" w:cs="Arial"/>
          <w:i/>
          <w:sz w:val="20"/>
          <w:lang w:val="es-AR"/>
        </w:rPr>
        <w:t>falla</w:t>
      </w:r>
      <w:r>
        <w:rPr>
          <w:rFonts w:ascii="Arial" w:hAnsi="Arial" w:cs="Arial"/>
          <w:i/>
          <w:sz w:val="20"/>
          <w:lang w:val="es-AR"/>
        </w:rPr>
        <w:t>s</w:t>
      </w:r>
      <w:r>
        <w:rPr>
          <w:rFonts w:ascii="Arial" w:hAnsi="Arial" w:cs="Arial"/>
          <w:i/>
          <w:sz w:val="20"/>
          <w:lang w:val="es-AR"/>
        </w:rPr>
        <w:t xml:space="preserve"> reproductiva</w:t>
      </w:r>
      <w:r>
        <w:rPr>
          <w:rFonts w:ascii="Arial" w:hAnsi="Arial" w:cs="Arial"/>
          <w:i/>
          <w:sz w:val="20"/>
          <w:lang w:val="es-AR"/>
        </w:rPr>
        <w:t>s</w:t>
      </w:r>
      <w:r>
        <w:rPr>
          <w:rFonts w:ascii="Arial" w:hAnsi="Arial" w:cs="Arial"/>
          <w:i/>
          <w:sz w:val="20"/>
          <w:lang w:val="es-AR"/>
        </w:rPr>
        <w:t xml:space="preserve"> en bovinos y atento a la necesidad de un diagnóstico de situación completo respecto de la incidencia de Diarrea Viral Bovina, se recomiendan distintas estrategias dependiendo del cuadro de situación y del alcance que se le quiera dar al abordaje para el control de la enfermedad.</w:t>
      </w:r>
    </w:p>
    <w:bookmarkEnd w:id="0"/>
    <w:p w:rsidR="00451489" w:rsidRPr="007744DD" w:rsidRDefault="00451489" w:rsidP="002137F1">
      <w:pPr>
        <w:spacing w:after="0" w:line="240" w:lineRule="auto"/>
        <w:rPr>
          <w:rFonts w:ascii="Arial" w:hAnsi="Arial" w:cs="Arial"/>
          <w:i/>
          <w:sz w:val="20"/>
          <w:lang w:val="es-AR"/>
        </w:rPr>
      </w:pPr>
    </w:p>
    <w:p w:rsidR="002137F1" w:rsidRDefault="002137F1" w:rsidP="002137F1">
      <w:pPr>
        <w:spacing w:after="0" w:line="240" w:lineRule="auto"/>
        <w:rPr>
          <w:rFonts w:ascii="Arial" w:hAnsi="Arial" w:cs="Arial"/>
          <w:b/>
          <w:i/>
          <w:sz w:val="20"/>
          <w:lang w:val="es-AR"/>
        </w:rPr>
      </w:pPr>
      <w:r w:rsidRPr="00B53B49">
        <w:rPr>
          <w:rFonts w:ascii="Arial" w:hAnsi="Arial" w:cs="Arial"/>
          <w:b/>
          <w:i/>
          <w:sz w:val="20"/>
          <w:lang w:val="es-AR"/>
        </w:rPr>
        <w:t>Muestreos:</w:t>
      </w:r>
    </w:p>
    <w:p w:rsidR="00641EF6" w:rsidRPr="00B53B49" w:rsidRDefault="00641EF6" w:rsidP="002137F1">
      <w:pPr>
        <w:spacing w:after="0" w:line="240" w:lineRule="auto"/>
        <w:rPr>
          <w:rFonts w:ascii="Arial" w:hAnsi="Arial" w:cs="Arial"/>
          <w:b/>
          <w:i/>
          <w:sz w:val="20"/>
          <w:lang w:val="es-AR"/>
        </w:rPr>
      </w:pPr>
    </w:p>
    <w:p w:rsidR="00B53B49" w:rsidRDefault="00B53B49" w:rsidP="002137F1">
      <w:pPr>
        <w:spacing w:after="0" w:line="240" w:lineRule="auto"/>
        <w:rPr>
          <w:rFonts w:ascii="Arial" w:hAnsi="Arial" w:cs="Arial"/>
          <w:i/>
          <w:sz w:val="20"/>
          <w:lang w:val="es-AR"/>
        </w:rPr>
      </w:pPr>
      <w:r>
        <w:rPr>
          <w:rFonts w:ascii="Arial" w:hAnsi="Arial" w:cs="Arial"/>
          <w:i/>
          <w:sz w:val="20"/>
          <w:lang w:val="es-AR"/>
        </w:rPr>
        <w:t>Se pueden utilizar diferentes sustratos:</w:t>
      </w:r>
    </w:p>
    <w:p w:rsidR="00B10188" w:rsidRPr="00B53B49" w:rsidRDefault="00B53B49" w:rsidP="002137F1">
      <w:pPr>
        <w:spacing w:after="0" w:line="240" w:lineRule="auto"/>
        <w:rPr>
          <w:rFonts w:ascii="Arial" w:hAnsi="Arial" w:cs="Arial"/>
          <w:i/>
          <w:sz w:val="20"/>
          <w:u w:val="single"/>
          <w:lang w:val="es-AR"/>
        </w:rPr>
      </w:pPr>
      <w:r w:rsidRPr="00B53B49">
        <w:rPr>
          <w:rFonts w:ascii="Arial" w:hAnsi="Arial" w:cs="Arial"/>
          <w:i/>
          <w:sz w:val="20"/>
          <w:u w:val="single"/>
          <w:lang w:val="es-AR"/>
        </w:rPr>
        <w:t>Aná</w:t>
      </w:r>
      <w:r w:rsidR="00BB5856" w:rsidRPr="00B53B49">
        <w:rPr>
          <w:rFonts w:ascii="Arial" w:hAnsi="Arial" w:cs="Arial"/>
          <w:i/>
          <w:sz w:val="20"/>
          <w:u w:val="single"/>
          <w:lang w:val="es-AR"/>
        </w:rPr>
        <w:t>lisis</w:t>
      </w:r>
      <w:r w:rsidR="00B10188" w:rsidRPr="00B53B49">
        <w:rPr>
          <w:rFonts w:ascii="Arial" w:hAnsi="Arial" w:cs="Arial"/>
          <w:i/>
          <w:sz w:val="20"/>
          <w:u w:val="single"/>
          <w:lang w:val="es-AR"/>
        </w:rPr>
        <w:t xml:space="preserve"> en leche de Tanque</w:t>
      </w:r>
    </w:p>
    <w:p w:rsidR="00B10188" w:rsidRPr="007744DD" w:rsidRDefault="00B10188" w:rsidP="002137F1">
      <w:pPr>
        <w:spacing w:after="0" w:line="240" w:lineRule="auto"/>
        <w:rPr>
          <w:rFonts w:ascii="Arial" w:hAnsi="Arial" w:cs="Arial"/>
          <w:i/>
          <w:sz w:val="20"/>
          <w:lang w:val="es-AR"/>
        </w:rPr>
      </w:pPr>
      <w:r w:rsidRPr="00B53B49">
        <w:rPr>
          <w:rFonts w:ascii="Arial" w:hAnsi="Arial" w:cs="Arial"/>
          <w:i/>
          <w:sz w:val="20"/>
          <w:u w:val="single"/>
          <w:lang w:val="es-AR"/>
        </w:rPr>
        <w:t>Hemograma</w:t>
      </w:r>
      <w:r w:rsidRPr="007744DD">
        <w:rPr>
          <w:rFonts w:ascii="Arial" w:hAnsi="Arial" w:cs="Arial"/>
          <w:i/>
          <w:sz w:val="20"/>
          <w:lang w:val="es-AR"/>
        </w:rPr>
        <w:t xml:space="preserve">: </w:t>
      </w:r>
      <w:r w:rsidR="00B53B49">
        <w:rPr>
          <w:rFonts w:ascii="Arial" w:hAnsi="Arial" w:cs="Arial"/>
          <w:i/>
          <w:sz w:val="20"/>
          <w:lang w:val="es-AR"/>
        </w:rPr>
        <w:t xml:space="preserve">parámetro a observar: </w:t>
      </w:r>
      <w:r w:rsidR="002137F1" w:rsidRPr="007744DD">
        <w:rPr>
          <w:rFonts w:ascii="Arial" w:hAnsi="Arial" w:cs="Arial"/>
          <w:i/>
          <w:sz w:val="20"/>
          <w:lang w:val="es-AR"/>
        </w:rPr>
        <w:t xml:space="preserve">presencia de </w:t>
      </w:r>
      <w:r w:rsidRPr="007744DD">
        <w:rPr>
          <w:rFonts w:ascii="Arial" w:hAnsi="Arial" w:cs="Arial"/>
          <w:i/>
          <w:sz w:val="20"/>
          <w:lang w:val="es-AR"/>
        </w:rPr>
        <w:t>Leucopenia</w:t>
      </w:r>
    </w:p>
    <w:p w:rsidR="002137F1" w:rsidRPr="007744DD" w:rsidRDefault="00641EF6" w:rsidP="002137F1">
      <w:pPr>
        <w:spacing w:after="0" w:line="240" w:lineRule="auto"/>
        <w:rPr>
          <w:rFonts w:ascii="Arial" w:hAnsi="Arial" w:cs="Arial"/>
          <w:i/>
          <w:sz w:val="20"/>
          <w:lang w:val="es-AR"/>
        </w:rPr>
      </w:pPr>
      <w:r>
        <w:rPr>
          <w:rFonts w:ascii="Arial" w:hAnsi="Arial" w:cs="Arial"/>
          <w:i/>
          <w:sz w:val="20"/>
          <w:u w:val="single"/>
          <w:lang w:val="es-AR"/>
        </w:rPr>
        <w:t>Sangre / suero</w:t>
      </w:r>
    </w:p>
    <w:p w:rsidR="00B53B49" w:rsidRDefault="00B53B49" w:rsidP="002137F1">
      <w:pPr>
        <w:spacing w:after="0" w:line="240" w:lineRule="auto"/>
        <w:rPr>
          <w:rFonts w:ascii="Arial" w:hAnsi="Arial" w:cs="Arial"/>
          <w:i/>
          <w:sz w:val="20"/>
          <w:lang w:val="es-AR"/>
        </w:rPr>
      </w:pPr>
    </w:p>
    <w:p w:rsidR="00B53B49" w:rsidRPr="00B53B49" w:rsidRDefault="00B53B49" w:rsidP="002137F1">
      <w:pPr>
        <w:spacing w:after="0" w:line="240" w:lineRule="auto"/>
        <w:rPr>
          <w:rFonts w:ascii="Arial" w:hAnsi="Arial" w:cs="Arial"/>
          <w:b/>
          <w:i/>
          <w:sz w:val="20"/>
          <w:lang w:val="es-AR"/>
        </w:rPr>
      </w:pPr>
      <w:r w:rsidRPr="00B53B49">
        <w:rPr>
          <w:rFonts w:ascii="Arial" w:hAnsi="Arial" w:cs="Arial"/>
          <w:b/>
          <w:i/>
          <w:sz w:val="20"/>
          <w:lang w:val="es-AR"/>
        </w:rPr>
        <w:t xml:space="preserve">Objetivos </w:t>
      </w:r>
      <w:r w:rsidR="00641EF6">
        <w:rPr>
          <w:rFonts w:ascii="Arial" w:hAnsi="Arial" w:cs="Arial"/>
          <w:b/>
          <w:i/>
          <w:sz w:val="20"/>
          <w:lang w:val="es-AR"/>
        </w:rPr>
        <w:t>d</w:t>
      </w:r>
      <w:r w:rsidRPr="00B53B49">
        <w:rPr>
          <w:rFonts w:ascii="Arial" w:hAnsi="Arial" w:cs="Arial"/>
          <w:b/>
          <w:i/>
          <w:sz w:val="20"/>
          <w:lang w:val="es-AR"/>
        </w:rPr>
        <w:t>e los muestreos</w:t>
      </w:r>
    </w:p>
    <w:p w:rsidR="00641EF6" w:rsidRDefault="00641EF6" w:rsidP="00641EF6">
      <w:pPr>
        <w:spacing w:after="0" w:line="240" w:lineRule="auto"/>
        <w:jc w:val="both"/>
        <w:rPr>
          <w:rFonts w:ascii="Arial" w:hAnsi="Arial" w:cs="Arial"/>
          <w:i/>
          <w:sz w:val="20"/>
          <w:u w:val="single"/>
          <w:lang w:val="es-AR"/>
        </w:rPr>
      </w:pPr>
    </w:p>
    <w:p w:rsidR="002137F1" w:rsidRDefault="00641EF6" w:rsidP="00B64CE4">
      <w:pPr>
        <w:spacing w:after="0" w:line="240" w:lineRule="auto"/>
        <w:jc w:val="both"/>
        <w:rPr>
          <w:rFonts w:ascii="Arial" w:hAnsi="Arial" w:cs="Arial"/>
          <w:i/>
          <w:sz w:val="20"/>
          <w:lang w:val="es-AR"/>
        </w:rPr>
      </w:pPr>
      <w:r>
        <w:rPr>
          <w:rFonts w:ascii="Arial" w:hAnsi="Arial" w:cs="Arial"/>
          <w:i/>
          <w:sz w:val="20"/>
          <w:u w:val="single"/>
          <w:lang w:val="es-AR"/>
        </w:rPr>
        <w:t xml:space="preserve">a. </w:t>
      </w:r>
      <w:r w:rsidR="002137F1" w:rsidRPr="00B53B49">
        <w:rPr>
          <w:rFonts w:ascii="Arial" w:hAnsi="Arial" w:cs="Arial"/>
          <w:i/>
          <w:sz w:val="20"/>
          <w:u w:val="single"/>
          <w:lang w:val="es-AR"/>
        </w:rPr>
        <w:t>Evaluar circulación viral</w:t>
      </w:r>
      <w:r w:rsidR="002137F1" w:rsidRPr="007744DD">
        <w:rPr>
          <w:rFonts w:ascii="Arial" w:hAnsi="Arial" w:cs="Arial"/>
          <w:i/>
          <w:sz w:val="20"/>
          <w:lang w:val="es-AR"/>
        </w:rPr>
        <w:t xml:space="preserve">: </w:t>
      </w:r>
      <w:r w:rsidR="002137F1" w:rsidRPr="007744DD">
        <w:rPr>
          <w:rFonts w:ascii="Arial" w:hAnsi="Arial" w:cs="Arial"/>
          <w:i/>
          <w:sz w:val="20"/>
          <w:lang w:val="es-AR"/>
        </w:rPr>
        <w:t xml:space="preserve">Controlar los toros, las vaquillonas y los menores. Si </w:t>
      </w:r>
      <w:r w:rsidR="00B53B49">
        <w:rPr>
          <w:rFonts w:ascii="Arial" w:hAnsi="Arial" w:cs="Arial"/>
          <w:i/>
          <w:sz w:val="20"/>
          <w:lang w:val="es-AR"/>
        </w:rPr>
        <w:t xml:space="preserve">arrojan resultados </w:t>
      </w:r>
      <w:r w:rsidR="002137F1" w:rsidRPr="007744DD">
        <w:rPr>
          <w:rFonts w:ascii="Arial" w:hAnsi="Arial" w:cs="Arial"/>
          <w:i/>
          <w:sz w:val="20"/>
          <w:lang w:val="es-AR"/>
        </w:rPr>
        <w:t>positivo</w:t>
      </w:r>
      <w:r w:rsidR="00B53B49">
        <w:rPr>
          <w:rFonts w:ascii="Arial" w:hAnsi="Arial" w:cs="Arial"/>
          <w:i/>
          <w:sz w:val="20"/>
          <w:lang w:val="es-AR"/>
        </w:rPr>
        <w:t>s</w:t>
      </w:r>
      <w:r w:rsidR="002137F1" w:rsidRPr="007744DD">
        <w:rPr>
          <w:rFonts w:ascii="Arial" w:hAnsi="Arial" w:cs="Arial"/>
          <w:i/>
          <w:sz w:val="20"/>
          <w:lang w:val="es-AR"/>
        </w:rPr>
        <w:t>: demuestra circulación.</w:t>
      </w:r>
    </w:p>
    <w:p w:rsidR="00451489" w:rsidRPr="007744DD" w:rsidRDefault="00451489" w:rsidP="00B64CE4">
      <w:pPr>
        <w:spacing w:after="0" w:line="240" w:lineRule="auto"/>
        <w:jc w:val="both"/>
        <w:rPr>
          <w:rFonts w:ascii="Arial" w:hAnsi="Arial" w:cs="Arial"/>
          <w:i/>
          <w:sz w:val="20"/>
          <w:lang w:val="es-AR"/>
        </w:rPr>
      </w:pPr>
      <w:r>
        <w:rPr>
          <w:rFonts w:ascii="Arial" w:hAnsi="Arial" w:cs="Arial"/>
          <w:i/>
          <w:sz w:val="20"/>
          <w:lang w:val="es-AR"/>
        </w:rPr>
        <w:t>Se pueden controlar las vacas y toros pre servicio y los terneros al pie de la madre.</w:t>
      </w:r>
    </w:p>
    <w:p w:rsidR="00B53B49" w:rsidRPr="00B64CE4" w:rsidRDefault="00B53B49" w:rsidP="00B64CE4">
      <w:pPr>
        <w:spacing w:after="0" w:line="240" w:lineRule="auto"/>
        <w:jc w:val="both"/>
        <w:rPr>
          <w:rFonts w:ascii="Arial" w:hAnsi="Arial" w:cs="Arial"/>
          <w:i/>
          <w:sz w:val="20"/>
          <w:lang w:val="es-AR"/>
        </w:rPr>
      </w:pPr>
    </w:p>
    <w:p w:rsidR="002137F1" w:rsidRPr="00B64CE4" w:rsidRDefault="00641EF6" w:rsidP="00B64CE4">
      <w:pPr>
        <w:spacing w:after="0" w:line="240" w:lineRule="auto"/>
        <w:jc w:val="both"/>
        <w:rPr>
          <w:rFonts w:ascii="Arial" w:hAnsi="Arial" w:cs="Arial"/>
          <w:i/>
          <w:sz w:val="20"/>
          <w:lang w:val="es-AR"/>
        </w:rPr>
      </w:pPr>
      <w:r w:rsidRPr="00B64CE4">
        <w:rPr>
          <w:rFonts w:ascii="Arial" w:hAnsi="Arial" w:cs="Arial"/>
          <w:i/>
          <w:sz w:val="20"/>
          <w:u w:val="single"/>
          <w:lang w:val="es-AR"/>
        </w:rPr>
        <w:t xml:space="preserve">b. </w:t>
      </w:r>
      <w:r w:rsidR="002137F1" w:rsidRPr="00B64CE4">
        <w:rPr>
          <w:rFonts w:ascii="Arial" w:hAnsi="Arial" w:cs="Arial"/>
          <w:i/>
          <w:sz w:val="20"/>
          <w:u w:val="single"/>
          <w:lang w:val="es-AR"/>
        </w:rPr>
        <w:t>Muestreos en hembras abortadas</w:t>
      </w:r>
      <w:r w:rsidR="002137F1" w:rsidRPr="00B64CE4">
        <w:rPr>
          <w:rFonts w:ascii="Arial" w:hAnsi="Arial" w:cs="Arial"/>
          <w:i/>
          <w:sz w:val="20"/>
          <w:lang w:val="es-AR"/>
        </w:rPr>
        <w:t>:</w:t>
      </w:r>
    </w:p>
    <w:p w:rsidR="00E8094D" w:rsidRPr="00B64CE4" w:rsidRDefault="00E8094D" w:rsidP="002137F1">
      <w:pPr>
        <w:spacing w:after="0" w:line="240" w:lineRule="auto"/>
        <w:rPr>
          <w:rFonts w:ascii="Arial" w:hAnsi="Arial" w:cs="Arial"/>
          <w:i/>
          <w:sz w:val="20"/>
          <w:lang w:val="es-AR"/>
        </w:rPr>
      </w:pPr>
    </w:p>
    <w:p w:rsidR="002137F1" w:rsidRPr="00B64CE4" w:rsidRDefault="002137F1" w:rsidP="002137F1">
      <w:pPr>
        <w:spacing w:after="0" w:line="240" w:lineRule="auto"/>
        <w:rPr>
          <w:rFonts w:ascii="Arial" w:hAnsi="Arial" w:cs="Arial"/>
          <w:b/>
          <w:i/>
          <w:sz w:val="20"/>
        </w:rPr>
      </w:pPr>
      <w:r w:rsidRPr="00B64CE4">
        <w:rPr>
          <w:rFonts w:ascii="Arial" w:hAnsi="Arial" w:cs="Arial"/>
          <w:b/>
          <w:i/>
          <w:sz w:val="20"/>
        </w:rPr>
        <w:t>DVB p80* en hembras abortadas: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2694"/>
        <w:gridCol w:w="3532"/>
      </w:tblGrid>
      <w:tr w:rsidR="00B64CE4" w:rsidRPr="00B64CE4" w:rsidTr="00B53B49">
        <w:trPr>
          <w:trHeight w:val="255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B49" w:rsidRPr="00B64CE4" w:rsidRDefault="00B53B49" w:rsidP="002137F1">
            <w:pPr>
              <w:spacing w:after="0" w:line="240" w:lineRule="auto"/>
              <w:rPr>
                <w:rFonts w:ascii="Arial" w:hAnsi="Arial" w:cs="Arial"/>
                <w:i/>
                <w:sz w:val="20"/>
                <w:lang w:val="es-AR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B49" w:rsidRPr="00B64CE4" w:rsidRDefault="00B53B49" w:rsidP="00B53B4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lang w:val="es-AR"/>
              </w:rPr>
            </w:pPr>
            <w:r w:rsidRPr="00B64CE4">
              <w:rPr>
                <w:rFonts w:ascii="Arial" w:hAnsi="Arial" w:cs="Arial"/>
                <w:i/>
                <w:sz w:val="20"/>
                <w:lang w:val="es-AR"/>
              </w:rPr>
              <w:t>Resultado</w:t>
            </w:r>
          </w:p>
        </w:tc>
        <w:tc>
          <w:tcPr>
            <w:tcW w:w="3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B49" w:rsidRPr="00B64CE4" w:rsidRDefault="00B10AB4" w:rsidP="00B10AB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lang w:val="es-AR"/>
              </w:rPr>
            </w:pPr>
            <w:r w:rsidRPr="00B64CE4">
              <w:rPr>
                <w:rFonts w:ascii="Arial" w:hAnsi="Arial" w:cs="Arial"/>
                <w:i/>
                <w:sz w:val="20"/>
                <w:lang w:val="es-AR"/>
              </w:rPr>
              <w:t>Interpretación / a</w:t>
            </w:r>
            <w:r w:rsidR="00B53B49" w:rsidRPr="00B64CE4">
              <w:rPr>
                <w:rFonts w:ascii="Arial" w:hAnsi="Arial" w:cs="Arial"/>
                <w:i/>
                <w:sz w:val="20"/>
                <w:lang w:val="es-AR"/>
              </w:rPr>
              <w:t>cción</w:t>
            </w:r>
          </w:p>
        </w:tc>
      </w:tr>
      <w:tr w:rsidR="00B64CE4" w:rsidRPr="00B64CE4" w:rsidTr="00B53B49">
        <w:trPr>
          <w:trHeight w:val="255"/>
        </w:trPr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7F1" w:rsidRPr="00B64CE4" w:rsidRDefault="002137F1" w:rsidP="00B53B4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lang w:val="es-AR" w:eastAsia="es-ES"/>
              </w:rPr>
            </w:pPr>
            <w:r w:rsidRPr="00B64CE4">
              <w:rPr>
                <w:rFonts w:ascii="Arial" w:hAnsi="Arial" w:cs="Arial"/>
                <w:i/>
                <w:sz w:val="20"/>
                <w:lang w:val="es-AR"/>
              </w:rPr>
              <w:t>1º Muestreo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7F1" w:rsidRPr="00B64CE4" w:rsidRDefault="00B53B49" w:rsidP="00B53B4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lang w:val="es-AR"/>
              </w:rPr>
            </w:pPr>
            <w:r w:rsidRPr="00B64CE4">
              <w:rPr>
                <w:rFonts w:ascii="Arial" w:hAnsi="Arial" w:cs="Arial"/>
                <w:i/>
                <w:sz w:val="20"/>
                <w:lang w:val="es-AR"/>
              </w:rPr>
              <w:t>Negativo</w:t>
            </w:r>
          </w:p>
        </w:tc>
        <w:tc>
          <w:tcPr>
            <w:tcW w:w="3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7F1" w:rsidRPr="00B64CE4" w:rsidRDefault="002137F1" w:rsidP="002137F1">
            <w:pPr>
              <w:spacing w:after="0" w:line="240" w:lineRule="auto"/>
              <w:rPr>
                <w:rFonts w:ascii="Arial" w:hAnsi="Arial" w:cs="Arial"/>
                <w:i/>
                <w:sz w:val="20"/>
                <w:lang w:val="es-AR"/>
              </w:rPr>
            </w:pPr>
            <w:r w:rsidRPr="00B64CE4">
              <w:rPr>
                <w:rFonts w:ascii="Arial" w:hAnsi="Arial" w:cs="Arial"/>
                <w:i/>
                <w:sz w:val="20"/>
                <w:lang w:val="es-AR"/>
              </w:rPr>
              <w:t>Repetir sangrado a los 21 días</w:t>
            </w:r>
          </w:p>
        </w:tc>
      </w:tr>
      <w:tr w:rsidR="00B64CE4" w:rsidRPr="00B64CE4" w:rsidTr="00B53B49">
        <w:trPr>
          <w:trHeight w:val="127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2137F1" w:rsidRPr="00B64CE4" w:rsidRDefault="002137F1" w:rsidP="002137F1">
            <w:pPr>
              <w:spacing w:after="0" w:line="240" w:lineRule="auto"/>
              <w:rPr>
                <w:rFonts w:ascii="Arial" w:hAnsi="Arial" w:cs="Arial"/>
                <w:i/>
                <w:sz w:val="20"/>
                <w:lang w:val="es-A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7F1" w:rsidRPr="00B64CE4" w:rsidRDefault="00B53B49" w:rsidP="00B53B4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lang w:val="es-AR"/>
              </w:rPr>
            </w:pPr>
            <w:r w:rsidRPr="00B64CE4">
              <w:rPr>
                <w:rFonts w:ascii="Arial" w:hAnsi="Arial" w:cs="Arial"/>
                <w:i/>
                <w:sz w:val="20"/>
                <w:lang w:val="es-AR"/>
              </w:rPr>
              <w:t>Positivo</w:t>
            </w:r>
          </w:p>
        </w:tc>
        <w:tc>
          <w:tcPr>
            <w:tcW w:w="3532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7F1" w:rsidRPr="00B64CE4" w:rsidRDefault="002137F1" w:rsidP="002137F1">
            <w:pPr>
              <w:spacing w:after="0" w:line="240" w:lineRule="auto"/>
              <w:rPr>
                <w:rFonts w:ascii="Arial" w:hAnsi="Arial" w:cs="Arial"/>
                <w:i/>
                <w:sz w:val="20"/>
                <w:lang w:val="es-AR"/>
              </w:rPr>
            </w:pPr>
            <w:r w:rsidRPr="00B64CE4">
              <w:rPr>
                <w:rFonts w:ascii="Arial" w:hAnsi="Arial" w:cs="Arial"/>
                <w:i/>
                <w:sz w:val="20"/>
                <w:lang w:val="es-AR"/>
              </w:rPr>
              <w:t>Sin valor Diagnóstico</w:t>
            </w:r>
          </w:p>
        </w:tc>
      </w:tr>
      <w:tr w:rsidR="00B64CE4" w:rsidRPr="00B64CE4" w:rsidTr="00B53B49">
        <w:trPr>
          <w:trHeight w:val="255"/>
        </w:trPr>
        <w:tc>
          <w:tcPr>
            <w:tcW w:w="2258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7F1" w:rsidRPr="00B64CE4" w:rsidRDefault="002137F1" w:rsidP="00B53B4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lang w:val="es-AR"/>
              </w:rPr>
            </w:pPr>
            <w:r w:rsidRPr="00B64CE4">
              <w:rPr>
                <w:rFonts w:ascii="Arial" w:hAnsi="Arial" w:cs="Arial"/>
                <w:i/>
                <w:sz w:val="20"/>
                <w:lang w:val="es-AR"/>
              </w:rPr>
              <w:t>2º Muestreo</w:t>
            </w:r>
          </w:p>
        </w:tc>
        <w:tc>
          <w:tcPr>
            <w:tcW w:w="269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7F1" w:rsidRPr="00B64CE4" w:rsidRDefault="002137F1" w:rsidP="00B53B4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lang w:val="es-AR"/>
              </w:rPr>
            </w:pPr>
            <w:r w:rsidRPr="00B64CE4">
              <w:rPr>
                <w:rFonts w:ascii="Arial" w:hAnsi="Arial" w:cs="Arial"/>
                <w:i/>
                <w:sz w:val="20"/>
                <w:lang w:val="es-AR"/>
              </w:rPr>
              <w:t>Negativ</w:t>
            </w:r>
            <w:r w:rsidR="00B53B49" w:rsidRPr="00B64CE4">
              <w:rPr>
                <w:rFonts w:ascii="Arial" w:hAnsi="Arial" w:cs="Arial"/>
                <w:i/>
                <w:sz w:val="20"/>
                <w:lang w:val="es-AR"/>
              </w:rPr>
              <w:t>o</w:t>
            </w:r>
          </w:p>
        </w:tc>
        <w:tc>
          <w:tcPr>
            <w:tcW w:w="3532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7F1" w:rsidRPr="00B64CE4" w:rsidRDefault="002137F1" w:rsidP="002137F1">
            <w:pPr>
              <w:spacing w:after="0" w:line="240" w:lineRule="auto"/>
              <w:rPr>
                <w:rFonts w:ascii="Arial" w:hAnsi="Arial" w:cs="Arial"/>
                <w:i/>
                <w:sz w:val="20"/>
                <w:lang w:val="es-AR"/>
              </w:rPr>
            </w:pPr>
            <w:r w:rsidRPr="00B64CE4">
              <w:rPr>
                <w:rFonts w:ascii="Arial" w:hAnsi="Arial" w:cs="Arial"/>
                <w:i/>
                <w:sz w:val="20"/>
                <w:lang w:val="es-AR"/>
              </w:rPr>
              <w:t>Confirma 1º muestreo</w:t>
            </w:r>
          </w:p>
        </w:tc>
      </w:tr>
      <w:tr w:rsidR="00B64CE4" w:rsidRPr="00B64CE4" w:rsidTr="00B53B49">
        <w:trPr>
          <w:trHeight w:val="31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7F1" w:rsidRPr="00B64CE4" w:rsidRDefault="002137F1" w:rsidP="002137F1">
            <w:pPr>
              <w:spacing w:after="0" w:line="240" w:lineRule="auto"/>
              <w:rPr>
                <w:rFonts w:ascii="Arial" w:hAnsi="Arial" w:cs="Arial"/>
                <w:i/>
                <w:sz w:val="20"/>
                <w:lang w:val="es-A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7F1" w:rsidRPr="00B64CE4" w:rsidRDefault="002137F1" w:rsidP="00B53B4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lang w:val="es-AR"/>
              </w:rPr>
            </w:pPr>
            <w:r w:rsidRPr="00B64CE4">
              <w:rPr>
                <w:rFonts w:ascii="Arial" w:hAnsi="Arial" w:cs="Arial"/>
                <w:i/>
                <w:sz w:val="20"/>
                <w:lang w:val="es-AR"/>
              </w:rPr>
              <w:t>Positiv</w:t>
            </w:r>
            <w:r w:rsidR="00B53B49" w:rsidRPr="00B64CE4">
              <w:rPr>
                <w:rFonts w:ascii="Arial" w:hAnsi="Arial" w:cs="Arial"/>
                <w:i/>
                <w:sz w:val="20"/>
                <w:lang w:val="es-AR"/>
              </w:rPr>
              <w:t>o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7F1" w:rsidRPr="00B64CE4" w:rsidRDefault="002137F1" w:rsidP="002137F1">
            <w:pPr>
              <w:spacing w:after="0" w:line="240" w:lineRule="auto"/>
              <w:rPr>
                <w:rFonts w:ascii="Arial" w:hAnsi="Arial" w:cs="Arial"/>
                <w:i/>
                <w:sz w:val="20"/>
                <w:lang w:val="es-AR"/>
              </w:rPr>
            </w:pPr>
            <w:r w:rsidRPr="00B64CE4">
              <w:rPr>
                <w:rFonts w:ascii="Arial" w:hAnsi="Arial" w:cs="Arial"/>
                <w:i/>
                <w:sz w:val="20"/>
                <w:lang w:val="es-AR"/>
              </w:rPr>
              <w:t>Si Seroconversión: sospecha</w:t>
            </w:r>
          </w:p>
        </w:tc>
      </w:tr>
    </w:tbl>
    <w:p w:rsidR="00641EF6" w:rsidRPr="00B64CE4" w:rsidRDefault="00641EF6" w:rsidP="00641EF6">
      <w:pPr>
        <w:spacing w:after="0" w:line="240" w:lineRule="auto"/>
        <w:rPr>
          <w:rFonts w:ascii="Arial" w:hAnsi="Arial" w:cs="Arial"/>
          <w:i/>
          <w:sz w:val="20"/>
        </w:rPr>
      </w:pPr>
    </w:p>
    <w:p w:rsidR="00641EF6" w:rsidRPr="00B64CE4" w:rsidRDefault="00641EF6" w:rsidP="00641EF6">
      <w:pPr>
        <w:spacing w:after="0" w:line="240" w:lineRule="auto"/>
        <w:rPr>
          <w:rFonts w:ascii="Arial" w:hAnsi="Arial" w:cs="Arial"/>
          <w:i/>
          <w:sz w:val="20"/>
        </w:rPr>
      </w:pPr>
      <w:r w:rsidRPr="00B64CE4">
        <w:rPr>
          <w:rFonts w:ascii="Arial" w:hAnsi="Arial" w:cs="Arial"/>
          <w:i/>
          <w:sz w:val="20"/>
        </w:rPr>
        <w:t>*el reactivo de ELISA “p80” es recomendado ya que no revelaría positividad por vacunación; de modo que todos los positivos a esta técnica serían producto de circulación viral activa.</w:t>
      </w:r>
    </w:p>
    <w:p w:rsidR="00B10AB4" w:rsidRPr="00B64CE4" w:rsidRDefault="00B10AB4" w:rsidP="002137F1">
      <w:pPr>
        <w:rPr>
          <w:rFonts w:ascii="Arial" w:hAnsi="Arial" w:cs="Arial"/>
          <w:i/>
          <w:sz w:val="20"/>
        </w:rPr>
      </w:pPr>
    </w:p>
    <w:p w:rsidR="002137F1" w:rsidRPr="00B64CE4" w:rsidRDefault="00641EF6" w:rsidP="00B64CE4">
      <w:pPr>
        <w:jc w:val="both"/>
        <w:rPr>
          <w:rFonts w:ascii="Arial" w:hAnsi="Arial" w:cs="Arial"/>
          <w:i/>
          <w:sz w:val="20"/>
          <w:u w:val="single"/>
        </w:rPr>
      </w:pPr>
      <w:r w:rsidRPr="00B64CE4">
        <w:rPr>
          <w:rFonts w:ascii="Arial" w:hAnsi="Arial" w:cs="Arial"/>
          <w:i/>
          <w:sz w:val="20"/>
          <w:u w:val="single"/>
        </w:rPr>
        <w:t xml:space="preserve">c. </w:t>
      </w:r>
      <w:r w:rsidR="00B10AB4" w:rsidRPr="00B64CE4">
        <w:rPr>
          <w:rFonts w:ascii="Arial" w:hAnsi="Arial" w:cs="Arial"/>
          <w:i/>
          <w:sz w:val="20"/>
          <w:u w:val="single"/>
        </w:rPr>
        <w:t>C</w:t>
      </w:r>
      <w:r w:rsidR="002137F1" w:rsidRPr="00B64CE4">
        <w:rPr>
          <w:rFonts w:ascii="Arial" w:hAnsi="Arial" w:cs="Arial"/>
          <w:i/>
          <w:sz w:val="20"/>
          <w:u w:val="single"/>
        </w:rPr>
        <w:t>ontrol de DVB, haciendo foco en los animales Persistentemente Infectados (PI)</w:t>
      </w:r>
      <w:r w:rsidR="002137F1" w:rsidRPr="00B64CE4">
        <w:rPr>
          <w:rFonts w:ascii="Arial" w:hAnsi="Arial" w:cs="Arial"/>
          <w:i/>
          <w:sz w:val="20"/>
          <w:u w:val="single"/>
        </w:rPr>
        <w:t>.</w:t>
      </w:r>
    </w:p>
    <w:p w:rsidR="002137F1" w:rsidRPr="00B64CE4" w:rsidRDefault="002137F1" w:rsidP="00B64CE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  <w:sz w:val="20"/>
          <w:szCs w:val="22"/>
          <w:lang w:eastAsia="en-US"/>
        </w:rPr>
      </w:pPr>
      <w:r w:rsidRPr="00B64CE4">
        <w:rPr>
          <w:rFonts w:ascii="Arial" w:hAnsi="Arial" w:cs="Arial"/>
          <w:i/>
          <w:sz w:val="20"/>
          <w:szCs w:val="22"/>
          <w:lang w:eastAsia="en-US"/>
        </w:rPr>
        <w:t>Planteo de máxima: tomar muestras de todos los animales mayores de 6 meses de edad y realizar DVB PI. En este escenario se espera una prevalencia de entre el 2,5 al 4% (</w:t>
      </w:r>
      <w:r w:rsidRPr="00B64CE4">
        <w:rPr>
          <w:rFonts w:ascii="Arial" w:hAnsi="Arial" w:cs="Arial"/>
          <w:i/>
          <w:sz w:val="20"/>
          <w:szCs w:val="22"/>
          <w:lang w:eastAsia="en-US"/>
        </w:rPr>
        <w:t>generalmente</w:t>
      </w:r>
      <w:r w:rsidRPr="00B64CE4">
        <w:rPr>
          <w:rFonts w:ascii="Arial" w:hAnsi="Arial" w:cs="Arial"/>
          <w:i/>
          <w:sz w:val="20"/>
          <w:szCs w:val="22"/>
          <w:lang w:eastAsia="en-US"/>
        </w:rPr>
        <w:t xml:space="preserve"> la bibliografía habl</w:t>
      </w:r>
      <w:r w:rsidRPr="00B64CE4">
        <w:rPr>
          <w:rFonts w:ascii="Arial" w:hAnsi="Arial" w:cs="Arial"/>
          <w:i/>
          <w:sz w:val="20"/>
          <w:szCs w:val="22"/>
          <w:lang w:eastAsia="en-US"/>
        </w:rPr>
        <w:t>a</w:t>
      </w:r>
      <w:r w:rsidRPr="00B64CE4">
        <w:rPr>
          <w:rFonts w:ascii="Arial" w:hAnsi="Arial" w:cs="Arial"/>
          <w:i/>
          <w:sz w:val="20"/>
          <w:szCs w:val="22"/>
          <w:lang w:eastAsia="en-US"/>
        </w:rPr>
        <w:t xml:space="preserve"> de rango entre 1 y 3%). Se eliminan los reaccionantes positivos y a partir de ese momento, se pasa a trabajar sobre la reposición. Se obtienen resultados en un muy corto plazo.</w:t>
      </w:r>
    </w:p>
    <w:p w:rsidR="00E8094D" w:rsidRPr="00B64CE4" w:rsidRDefault="002137F1" w:rsidP="00B64CE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  <w:sz w:val="20"/>
          <w:szCs w:val="22"/>
          <w:lang w:eastAsia="en-US"/>
        </w:rPr>
      </w:pPr>
      <w:r w:rsidRPr="00B64CE4">
        <w:rPr>
          <w:rFonts w:ascii="Arial" w:hAnsi="Arial" w:cs="Arial"/>
          <w:i/>
          <w:sz w:val="20"/>
          <w:szCs w:val="22"/>
          <w:lang w:eastAsia="en-US"/>
        </w:rPr>
        <w:t>Planteo de mínima (estratégico y más económico): muestrear solamente a la reposición con DVB PI y vacunar a las hembras adultas</w:t>
      </w:r>
      <w:r w:rsidRPr="00B64CE4">
        <w:rPr>
          <w:rFonts w:ascii="Arial" w:hAnsi="Arial" w:cs="Arial"/>
          <w:i/>
          <w:sz w:val="20"/>
          <w:szCs w:val="22"/>
          <w:lang w:eastAsia="en-US"/>
        </w:rPr>
        <w:t xml:space="preserve"> con vacunas de alta eficacia</w:t>
      </w:r>
      <w:r w:rsidRPr="00B64CE4">
        <w:rPr>
          <w:rFonts w:ascii="Arial" w:hAnsi="Arial" w:cs="Arial"/>
          <w:i/>
          <w:sz w:val="20"/>
          <w:szCs w:val="22"/>
          <w:lang w:eastAsia="en-US"/>
        </w:rPr>
        <w:t>. En este escenario, se espera controlar la enfermedad en un lapso de aprox</w:t>
      </w:r>
      <w:r w:rsidRPr="00B64CE4">
        <w:rPr>
          <w:rFonts w:ascii="Arial" w:hAnsi="Arial" w:cs="Arial"/>
          <w:i/>
          <w:sz w:val="20"/>
          <w:szCs w:val="22"/>
          <w:lang w:eastAsia="en-US"/>
        </w:rPr>
        <w:t>imadamente</w:t>
      </w:r>
      <w:r w:rsidRPr="00B64CE4">
        <w:rPr>
          <w:rFonts w:ascii="Arial" w:hAnsi="Arial" w:cs="Arial"/>
          <w:i/>
          <w:sz w:val="20"/>
          <w:szCs w:val="22"/>
          <w:lang w:eastAsia="en-US"/>
        </w:rPr>
        <w:t xml:space="preserve"> 3 a 4 años.</w:t>
      </w:r>
    </w:p>
    <w:p w:rsidR="002137F1" w:rsidRPr="00B64CE4" w:rsidRDefault="002137F1" w:rsidP="00B64CE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  <w:sz w:val="20"/>
          <w:szCs w:val="22"/>
          <w:lang w:eastAsia="en-US"/>
        </w:rPr>
      </w:pPr>
      <w:r w:rsidRPr="00B64CE4">
        <w:rPr>
          <w:rFonts w:ascii="Arial" w:hAnsi="Arial" w:cs="Arial"/>
          <w:i/>
          <w:sz w:val="20"/>
          <w:szCs w:val="22"/>
          <w:lang w:eastAsia="en-US"/>
        </w:rPr>
        <w:t xml:space="preserve">Planteo mixto: hacer </w:t>
      </w:r>
      <w:r w:rsidRPr="00B64CE4">
        <w:rPr>
          <w:rFonts w:ascii="Arial" w:hAnsi="Arial" w:cs="Arial"/>
          <w:i/>
          <w:sz w:val="20"/>
          <w:szCs w:val="22"/>
          <w:lang w:eastAsia="en-US"/>
        </w:rPr>
        <w:t xml:space="preserve">serología con kit </w:t>
      </w:r>
      <w:r w:rsidRPr="00B64CE4">
        <w:rPr>
          <w:rFonts w:ascii="Arial" w:hAnsi="Arial" w:cs="Arial"/>
          <w:i/>
          <w:sz w:val="20"/>
          <w:szCs w:val="22"/>
          <w:lang w:eastAsia="en-US"/>
        </w:rPr>
        <w:t>DVB p80 a todos los animales &gt; de 6 meses y a los que den resultado sospechoso y negativo: correr por DVB PI.</w:t>
      </w:r>
      <w:r w:rsidRPr="00B64CE4">
        <w:rPr>
          <w:rFonts w:ascii="Arial" w:hAnsi="Arial" w:cs="Arial"/>
          <w:i/>
          <w:sz w:val="20"/>
          <w:szCs w:val="22"/>
          <w:lang w:eastAsia="en-US"/>
        </w:rPr>
        <w:t xml:space="preserve"> </w:t>
      </w:r>
    </w:p>
    <w:p w:rsidR="002137F1" w:rsidRPr="00B64CE4" w:rsidRDefault="002137F1" w:rsidP="00B64CE4">
      <w:pPr>
        <w:spacing w:after="0" w:line="240" w:lineRule="auto"/>
        <w:jc w:val="both"/>
        <w:rPr>
          <w:rFonts w:ascii="Arial" w:hAnsi="Arial" w:cs="Arial"/>
          <w:i/>
          <w:sz w:val="20"/>
        </w:rPr>
      </w:pPr>
    </w:p>
    <w:p w:rsidR="00B10AB4" w:rsidRPr="00B64CE4" w:rsidRDefault="00B10AB4" w:rsidP="00B64CE4">
      <w:pPr>
        <w:spacing w:after="0" w:line="240" w:lineRule="auto"/>
        <w:jc w:val="both"/>
        <w:rPr>
          <w:rFonts w:ascii="Arial" w:hAnsi="Arial" w:cs="Arial"/>
          <w:i/>
          <w:sz w:val="20"/>
        </w:rPr>
      </w:pPr>
    </w:p>
    <w:p w:rsidR="00B10AB4" w:rsidRPr="00B64CE4" w:rsidRDefault="00B10AB4" w:rsidP="002137F1">
      <w:pPr>
        <w:spacing w:after="0" w:line="240" w:lineRule="auto"/>
        <w:rPr>
          <w:rFonts w:ascii="Arial" w:hAnsi="Arial" w:cs="Arial"/>
          <w:i/>
          <w:sz w:val="20"/>
        </w:rPr>
      </w:pPr>
    </w:p>
    <w:p w:rsidR="00B10AB4" w:rsidRDefault="00B10AB4" w:rsidP="002137F1">
      <w:pPr>
        <w:spacing w:after="0" w:line="240" w:lineRule="auto"/>
        <w:rPr>
          <w:rFonts w:ascii="Arial" w:hAnsi="Arial" w:cs="Arial"/>
          <w:i/>
          <w:color w:val="1F497D"/>
          <w:sz w:val="20"/>
        </w:rPr>
      </w:pPr>
    </w:p>
    <w:p w:rsidR="002137F1" w:rsidRPr="00B64CE4" w:rsidRDefault="002137F1" w:rsidP="002137F1">
      <w:pPr>
        <w:spacing w:after="0" w:line="240" w:lineRule="auto"/>
        <w:rPr>
          <w:rFonts w:ascii="Arial" w:hAnsi="Arial" w:cs="Arial"/>
          <w:i/>
          <w:sz w:val="20"/>
        </w:rPr>
      </w:pPr>
      <w:r w:rsidRPr="00B64CE4">
        <w:rPr>
          <w:rFonts w:ascii="Arial" w:hAnsi="Arial" w:cs="Arial"/>
          <w:i/>
          <w:sz w:val="20"/>
        </w:rPr>
        <w:lastRenderedPageBreak/>
        <w:t>Secuencia de muestreos y regla de interpretación</w:t>
      </w:r>
    </w:p>
    <w:p w:rsidR="002137F1" w:rsidRPr="00B64CE4" w:rsidRDefault="002137F1" w:rsidP="002137F1">
      <w:pPr>
        <w:spacing w:after="0" w:line="240" w:lineRule="auto"/>
        <w:rPr>
          <w:rFonts w:ascii="Arial" w:hAnsi="Arial" w:cs="Arial"/>
          <w:i/>
          <w:sz w:val="20"/>
        </w:rPr>
      </w:pPr>
    </w:p>
    <w:p w:rsidR="002137F1" w:rsidRPr="00B64CE4" w:rsidRDefault="00641EF6" w:rsidP="002137F1">
      <w:pPr>
        <w:spacing w:after="0" w:line="240" w:lineRule="auto"/>
        <w:rPr>
          <w:rFonts w:ascii="Arial" w:hAnsi="Arial" w:cs="Arial"/>
          <w:i/>
          <w:sz w:val="20"/>
        </w:rPr>
      </w:pPr>
      <w:r w:rsidRPr="00B64CE4">
        <w:rPr>
          <w:rFonts w:ascii="Arial" w:hAnsi="Arial" w:cs="Arial"/>
          <w:i/>
          <w:sz w:val="20"/>
        </w:rPr>
        <w:t>c.</w:t>
      </w:r>
      <w:r w:rsidR="00B10AB4" w:rsidRPr="00B64CE4">
        <w:rPr>
          <w:rFonts w:ascii="Arial" w:hAnsi="Arial" w:cs="Arial"/>
          <w:i/>
          <w:sz w:val="20"/>
        </w:rPr>
        <w:t xml:space="preserve">1. </w:t>
      </w:r>
      <w:r w:rsidR="002137F1" w:rsidRPr="00B64CE4">
        <w:rPr>
          <w:rFonts w:ascii="Arial" w:hAnsi="Arial" w:cs="Arial"/>
          <w:i/>
          <w:sz w:val="20"/>
        </w:rPr>
        <w:t>DVB PI: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1985"/>
        <w:gridCol w:w="3674"/>
      </w:tblGrid>
      <w:tr w:rsidR="00B64CE4" w:rsidRPr="00B64CE4" w:rsidTr="002137F1">
        <w:trPr>
          <w:trHeight w:val="251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7F1" w:rsidRPr="00B64CE4" w:rsidRDefault="002137F1" w:rsidP="002137F1">
            <w:pPr>
              <w:spacing w:after="0" w:line="240" w:lineRule="auto"/>
              <w:rPr>
                <w:rFonts w:ascii="Arial" w:hAnsi="Arial" w:cs="Arial"/>
                <w:i/>
                <w:sz w:val="20"/>
                <w:lang w:val="es-AR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7F1" w:rsidRPr="00B64CE4" w:rsidRDefault="002137F1" w:rsidP="00B10AB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lang w:val="es-AR"/>
              </w:rPr>
            </w:pPr>
            <w:r w:rsidRPr="00B64CE4">
              <w:rPr>
                <w:rFonts w:ascii="Arial" w:hAnsi="Arial" w:cs="Arial"/>
                <w:i/>
                <w:sz w:val="20"/>
                <w:lang w:val="es-AR"/>
              </w:rPr>
              <w:t>Resultado</w:t>
            </w:r>
          </w:p>
        </w:tc>
        <w:tc>
          <w:tcPr>
            <w:tcW w:w="3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7F1" w:rsidRPr="00B64CE4" w:rsidRDefault="002137F1" w:rsidP="00B10AB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lang w:val="es-AR"/>
              </w:rPr>
            </w:pPr>
            <w:r w:rsidRPr="00B64CE4">
              <w:rPr>
                <w:rFonts w:ascii="Arial" w:hAnsi="Arial" w:cs="Arial"/>
                <w:i/>
                <w:sz w:val="20"/>
                <w:lang w:val="es-AR"/>
              </w:rPr>
              <w:t>Interpretación / acción</w:t>
            </w:r>
          </w:p>
        </w:tc>
      </w:tr>
      <w:tr w:rsidR="00B64CE4" w:rsidRPr="00B64CE4" w:rsidTr="002137F1">
        <w:trPr>
          <w:trHeight w:val="255"/>
        </w:trPr>
        <w:tc>
          <w:tcPr>
            <w:tcW w:w="2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7F1" w:rsidRPr="00B64CE4" w:rsidRDefault="002137F1" w:rsidP="002137F1">
            <w:pPr>
              <w:spacing w:after="0" w:line="240" w:lineRule="auto"/>
              <w:rPr>
                <w:rFonts w:ascii="Arial" w:hAnsi="Arial" w:cs="Arial"/>
                <w:i/>
                <w:sz w:val="20"/>
                <w:lang w:val="es-AR" w:eastAsia="es-ES"/>
              </w:rPr>
            </w:pPr>
            <w:r w:rsidRPr="00B64CE4">
              <w:rPr>
                <w:rFonts w:ascii="Arial" w:hAnsi="Arial" w:cs="Arial"/>
                <w:i/>
                <w:sz w:val="20"/>
                <w:lang w:val="es-AR"/>
              </w:rPr>
              <w:t>1º Muestreo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7F1" w:rsidRPr="00B64CE4" w:rsidRDefault="002137F1" w:rsidP="00B10AB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lang w:val="es-AR"/>
              </w:rPr>
            </w:pPr>
            <w:r w:rsidRPr="00B64CE4">
              <w:rPr>
                <w:rFonts w:ascii="Arial" w:hAnsi="Arial" w:cs="Arial"/>
                <w:i/>
                <w:sz w:val="20"/>
                <w:lang w:val="es-AR"/>
              </w:rPr>
              <w:t>Negativo</w:t>
            </w:r>
          </w:p>
        </w:tc>
        <w:tc>
          <w:tcPr>
            <w:tcW w:w="3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7F1" w:rsidRPr="00B64CE4" w:rsidRDefault="002137F1" w:rsidP="00B10AB4">
            <w:pPr>
              <w:spacing w:after="0" w:line="240" w:lineRule="auto"/>
              <w:rPr>
                <w:rFonts w:ascii="Arial" w:hAnsi="Arial" w:cs="Arial"/>
                <w:i/>
                <w:sz w:val="20"/>
                <w:lang w:val="es-AR"/>
              </w:rPr>
            </w:pPr>
            <w:r w:rsidRPr="00B64CE4">
              <w:rPr>
                <w:rFonts w:ascii="Arial" w:hAnsi="Arial" w:cs="Arial"/>
                <w:i/>
                <w:sz w:val="20"/>
                <w:lang w:val="es-AR"/>
              </w:rPr>
              <w:t>Negativ</w:t>
            </w:r>
            <w:r w:rsidR="00B10AB4" w:rsidRPr="00B64CE4">
              <w:rPr>
                <w:rFonts w:ascii="Arial" w:hAnsi="Arial" w:cs="Arial"/>
                <w:i/>
                <w:sz w:val="20"/>
                <w:lang w:val="es-AR"/>
              </w:rPr>
              <w:t>o a DVB PI</w:t>
            </w:r>
          </w:p>
        </w:tc>
      </w:tr>
      <w:tr w:rsidR="00B64CE4" w:rsidRPr="00B64CE4" w:rsidTr="002137F1">
        <w:trPr>
          <w:trHeight w:val="12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7F1" w:rsidRPr="00B64CE4" w:rsidRDefault="002137F1" w:rsidP="002137F1">
            <w:pPr>
              <w:spacing w:after="0" w:line="240" w:lineRule="auto"/>
              <w:rPr>
                <w:rFonts w:ascii="Arial" w:hAnsi="Arial" w:cs="Arial"/>
                <w:i/>
                <w:sz w:val="20"/>
                <w:lang w:val="es-A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7F1" w:rsidRPr="00B64CE4" w:rsidRDefault="002137F1" w:rsidP="00B10AB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lang w:val="es-AR"/>
              </w:rPr>
            </w:pPr>
            <w:r w:rsidRPr="00B64CE4">
              <w:rPr>
                <w:rFonts w:ascii="Arial" w:hAnsi="Arial" w:cs="Arial"/>
                <w:i/>
                <w:sz w:val="20"/>
                <w:lang w:val="es-AR"/>
              </w:rPr>
              <w:t>Positivo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7F1" w:rsidRPr="00B64CE4" w:rsidRDefault="002137F1" w:rsidP="002137F1">
            <w:pPr>
              <w:spacing w:after="0" w:line="240" w:lineRule="auto"/>
              <w:rPr>
                <w:rFonts w:ascii="Arial" w:hAnsi="Arial" w:cs="Arial"/>
                <w:i/>
                <w:sz w:val="20"/>
                <w:lang w:val="es-AR"/>
              </w:rPr>
            </w:pPr>
            <w:r w:rsidRPr="00B64CE4">
              <w:rPr>
                <w:rFonts w:ascii="Arial" w:hAnsi="Arial" w:cs="Arial"/>
                <w:i/>
                <w:sz w:val="20"/>
                <w:lang w:val="es-AR"/>
              </w:rPr>
              <w:t>Repetir sangrado a los 21 días</w:t>
            </w:r>
          </w:p>
        </w:tc>
      </w:tr>
      <w:tr w:rsidR="00B64CE4" w:rsidRPr="00B64CE4" w:rsidTr="002137F1">
        <w:trPr>
          <w:trHeight w:val="255"/>
        </w:trPr>
        <w:tc>
          <w:tcPr>
            <w:tcW w:w="28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7F1" w:rsidRPr="00B64CE4" w:rsidRDefault="002137F1" w:rsidP="002137F1">
            <w:pPr>
              <w:spacing w:after="0" w:line="240" w:lineRule="auto"/>
              <w:rPr>
                <w:rFonts w:ascii="Arial" w:hAnsi="Arial" w:cs="Arial"/>
                <w:i/>
                <w:sz w:val="20"/>
                <w:lang w:val="es-AR"/>
              </w:rPr>
            </w:pPr>
            <w:r w:rsidRPr="00B64CE4">
              <w:rPr>
                <w:rFonts w:ascii="Arial" w:hAnsi="Arial" w:cs="Arial"/>
                <w:i/>
                <w:sz w:val="20"/>
                <w:lang w:val="es-AR"/>
              </w:rPr>
              <w:t>2º Muestreo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7F1" w:rsidRPr="00B64CE4" w:rsidRDefault="002137F1" w:rsidP="00B10AB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lang w:val="es-AR"/>
              </w:rPr>
            </w:pPr>
            <w:r w:rsidRPr="00B64CE4">
              <w:rPr>
                <w:rFonts w:ascii="Arial" w:hAnsi="Arial" w:cs="Arial"/>
                <w:i/>
                <w:sz w:val="20"/>
                <w:lang w:val="es-AR"/>
              </w:rPr>
              <w:t>Negativ</w:t>
            </w:r>
            <w:r w:rsidRPr="00B64CE4">
              <w:rPr>
                <w:rFonts w:ascii="Arial" w:hAnsi="Arial" w:cs="Arial"/>
                <w:i/>
                <w:sz w:val="20"/>
                <w:lang w:val="es-AR"/>
              </w:rPr>
              <w:t>o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7F1" w:rsidRPr="00B64CE4" w:rsidRDefault="002137F1" w:rsidP="002137F1">
            <w:pPr>
              <w:spacing w:after="0" w:line="240" w:lineRule="auto"/>
              <w:rPr>
                <w:rFonts w:ascii="Arial" w:hAnsi="Arial" w:cs="Arial"/>
                <w:i/>
                <w:sz w:val="20"/>
                <w:lang w:val="es-AR"/>
              </w:rPr>
            </w:pPr>
            <w:r w:rsidRPr="00B64CE4">
              <w:rPr>
                <w:rFonts w:ascii="Arial" w:hAnsi="Arial" w:cs="Arial"/>
                <w:i/>
                <w:sz w:val="20"/>
                <w:lang w:val="es-AR"/>
              </w:rPr>
              <w:t>Transitorio agudo, queda</w:t>
            </w:r>
            <w:r w:rsidR="00B10AB4" w:rsidRPr="00B64CE4">
              <w:rPr>
                <w:rFonts w:ascii="Arial" w:hAnsi="Arial" w:cs="Arial"/>
                <w:i/>
                <w:sz w:val="20"/>
                <w:lang w:val="es-AR"/>
              </w:rPr>
              <w:t xml:space="preserve"> en el rodeo</w:t>
            </w:r>
          </w:p>
        </w:tc>
      </w:tr>
      <w:tr w:rsidR="00B64CE4" w:rsidRPr="00B64CE4" w:rsidTr="002137F1">
        <w:trPr>
          <w:trHeight w:val="25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7F1" w:rsidRPr="00B64CE4" w:rsidRDefault="002137F1" w:rsidP="002137F1">
            <w:pPr>
              <w:spacing w:after="0" w:line="240" w:lineRule="auto"/>
              <w:rPr>
                <w:rFonts w:ascii="Arial" w:hAnsi="Arial" w:cs="Arial"/>
                <w:i/>
                <w:sz w:val="20"/>
                <w:lang w:val="es-A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7F1" w:rsidRPr="00B64CE4" w:rsidRDefault="002137F1" w:rsidP="00B10AB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lang w:val="es-AR"/>
              </w:rPr>
            </w:pPr>
            <w:r w:rsidRPr="00B64CE4">
              <w:rPr>
                <w:rFonts w:ascii="Arial" w:hAnsi="Arial" w:cs="Arial"/>
                <w:i/>
                <w:sz w:val="20"/>
                <w:lang w:val="es-AR"/>
              </w:rPr>
              <w:t>Positivo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7F1" w:rsidRPr="00B64CE4" w:rsidRDefault="002137F1" w:rsidP="002137F1">
            <w:pPr>
              <w:spacing w:after="0" w:line="240" w:lineRule="auto"/>
              <w:rPr>
                <w:rFonts w:ascii="Arial" w:hAnsi="Arial" w:cs="Arial"/>
                <w:i/>
                <w:sz w:val="20"/>
                <w:lang w:val="es-AR"/>
              </w:rPr>
            </w:pPr>
            <w:r w:rsidRPr="00B64CE4">
              <w:rPr>
                <w:rFonts w:ascii="Arial" w:hAnsi="Arial" w:cs="Arial"/>
                <w:i/>
                <w:sz w:val="20"/>
                <w:lang w:val="es-AR"/>
              </w:rPr>
              <w:t>Refugo</w:t>
            </w:r>
          </w:p>
        </w:tc>
      </w:tr>
    </w:tbl>
    <w:p w:rsidR="002137F1" w:rsidRPr="00B64CE4" w:rsidRDefault="002137F1" w:rsidP="002137F1">
      <w:pPr>
        <w:spacing w:after="0" w:line="240" w:lineRule="auto"/>
        <w:rPr>
          <w:rFonts w:ascii="Arial" w:hAnsi="Arial" w:cs="Arial"/>
          <w:i/>
          <w:sz w:val="20"/>
        </w:rPr>
      </w:pPr>
    </w:p>
    <w:p w:rsidR="002137F1" w:rsidRPr="00B64CE4" w:rsidRDefault="00641EF6" w:rsidP="002137F1">
      <w:pPr>
        <w:spacing w:after="0" w:line="240" w:lineRule="auto"/>
        <w:rPr>
          <w:rFonts w:ascii="Arial" w:hAnsi="Arial" w:cs="Arial"/>
          <w:i/>
          <w:sz w:val="20"/>
        </w:rPr>
      </w:pPr>
      <w:r w:rsidRPr="00B64CE4">
        <w:rPr>
          <w:rFonts w:ascii="Arial" w:hAnsi="Arial" w:cs="Arial"/>
          <w:i/>
          <w:sz w:val="20"/>
        </w:rPr>
        <w:t>c.</w:t>
      </w:r>
      <w:r w:rsidR="00B10AB4" w:rsidRPr="00B64CE4">
        <w:rPr>
          <w:rFonts w:ascii="Arial" w:hAnsi="Arial" w:cs="Arial"/>
          <w:i/>
          <w:sz w:val="20"/>
        </w:rPr>
        <w:t xml:space="preserve">3. </w:t>
      </w:r>
      <w:r w:rsidR="002137F1" w:rsidRPr="00B64CE4">
        <w:rPr>
          <w:rFonts w:ascii="Arial" w:hAnsi="Arial" w:cs="Arial"/>
          <w:i/>
          <w:sz w:val="20"/>
        </w:rPr>
        <w:t>DVB p80* +</w:t>
      </w:r>
      <w:r w:rsidR="002137F1" w:rsidRPr="00B64CE4">
        <w:rPr>
          <w:rFonts w:ascii="Arial" w:hAnsi="Arial" w:cs="Arial"/>
          <w:i/>
          <w:sz w:val="20"/>
        </w:rPr>
        <w:t xml:space="preserve"> </w:t>
      </w:r>
      <w:r w:rsidR="002137F1" w:rsidRPr="00B64CE4">
        <w:rPr>
          <w:rFonts w:ascii="Arial" w:hAnsi="Arial" w:cs="Arial"/>
          <w:i/>
          <w:sz w:val="20"/>
        </w:rPr>
        <w:t>DVB PI: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4"/>
        <w:gridCol w:w="1987"/>
        <w:gridCol w:w="3673"/>
      </w:tblGrid>
      <w:tr w:rsidR="00B64CE4" w:rsidRPr="00B64CE4" w:rsidTr="002137F1">
        <w:trPr>
          <w:trHeight w:val="251"/>
        </w:trPr>
        <w:tc>
          <w:tcPr>
            <w:tcW w:w="2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7F1" w:rsidRPr="00B64CE4" w:rsidRDefault="002137F1" w:rsidP="002137F1">
            <w:pPr>
              <w:spacing w:after="0" w:line="240" w:lineRule="auto"/>
              <w:rPr>
                <w:rFonts w:ascii="Arial" w:hAnsi="Arial" w:cs="Arial"/>
                <w:i/>
                <w:sz w:val="20"/>
                <w:lang w:val="es-AR"/>
              </w:rPr>
            </w:pP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7F1" w:rsidRPr="00B64CE4" w:rsidRDefault="002137F1" w:rsidP="00B10AB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lang w:val="es-AR"/>
              </w:rPr>
            </w:pPr>
            <w:r w:rsidRPr="00B64CE4">
              <w:rPr>
                <w:rFonts w:ascii="Arial" w:hAnsi="Arial" w:cs="Arial"/>
                <w:i/>
                <w:sz w:val="20"/>
                <w:lang w:val="es-AR"/>
              </w:rPr>
              <w:t>Resultado</w:t>
            </w:r>
          </w:p>
        </w:tc>
        <w:tc>
          <w:tcPr>
            <w:tcW w:w="3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7F1" w:rsidRPr="00B64CE4" w:rsidRDefault="002137F1" w:rsidP="002137F1">
            <w:pPr>
              <w:spacing w:after="0" w:line="240" w:lineRule="auto"/>
              <w:rPr>
                <w:rFonts w:ascii="Arial" w:hAnsi="Arial" w:cs="Arial"/>
                <w:i/>
                <w:sz w:val="20"/>
                <w:lang w:val="es-AR"/>
              </w:rPr>
            </w:pPr>
            <w:r w:rsidRPr="00B64CE4">
              <w:rPr>
                <w:rFonts w:ascii="Arial" w:hAnsi="Arial" w:cs="Arial"/>
                <w:i/>
                <w:sz w:val="20"/>
                <w:lang w:val="es-AR"/>
              </w:rPr>
              <w:t>Interpretación / acción</w:t>
            </w:r>
          </w:p>
        </w:tc>
      </w:tr>
      <w:tr w:rsidR="00B64CE4" w:rsidRPr="00B64CE4" w:rsidTr="002137F1">
        <w:trPr>
          <w:trHeight w:val="276"/>
        </w:trPr>
        <w:tc>
          <w:tcPr>
            <w:tcW w:w="28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7F1" w:rsidRPr="00B64CE4" w:rsidRDefault="002137F1" w:rsidP="002137F1">
            <w:pPr>
              <w:spacing w:after="0" w:line="240" w:lineRule="auto"/>
              <w:rPr>
                <w:rFonts w:ascii="Arial" w:hAnsi="Arial" w:cs="Arial"/>
                <w:i/>
                <w:sz w:val="20"/>
                <w:lang w:val="es-AR" w:eastAsia="es-ES"/>
              </w:rPr>
            </w:pPr>
            <w:r w:rsidRPr="00B64CE4">
              <w:rPr>
                <w:rFonts w:ascii="Arial" w:hAnsi="Arial" w:cs="Arial"/>
                <w:i/>
                <w:sz w:val="20"/>
                <w:lang w:val="es-AR"/>
              </w:rPr>
              <w:t>1º Muestreo (DVB p80)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7F1" w:rsidRPr="00B64CE4" w:rsidRDefault="002137F1" w:rsidP="00B10AB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lang w:val="es-AR"/>
              </w:rPr>
            </w:pPr>
            <w:r w:rsidRPr="00B64CE4">
              <w:rPr>
                <w:rFonts w:ascii="Arial" w:hAnsi="Arial" w:cs="Arial"/>
                <w:i/>
                <w:sz w:val="20"/>
                <w:lang w:val="es-AR"/>
              </w:rPr>
              <w:t>Negativ</w:t>
            </w:r>
            <w:r w:rsidRPr="00B64CE4">
              <w:rPr>
                <w:rFonts w:ascii="Arial" w:hAnsi="Arial" w:cs="Arial"/>
                <w:i/>
                <w:sz w:val="20"/>
                <w:lang w:val="es-AR"/>
              </w:rPr>
              <w:t>o</w:t>
            </w:r>
          </w:p>
        </w:tc>
        <w:tc>
          <w:tcPr>
            <w:tcW w:w="3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7F1" w:rsidRPr="00B64CE4" w:rsidRDefault="002137F1" w:rsidP="002137F1">
            <w:pPr>
              <w:spacing w:after="0" w:line="240" w:lineRule="auto"/>
              <w:rPr>
                <w:rFonts w:ascii="Arial" w:hAnsi="Arial" w:cs="Arial"/>
                <w:i/>
                <w:sz w:val="20"/>
                <w:lang w:val="es-AR"/>
              </w:rPr>
            </w:pPr>
            <w:r w:rsidRPr="00B64CE4">
              <w:rPr>
                <w:rFonts w:ascii="Arial" w:hAnsi="Arial" w:cs="Arial"/>
                <w:i/>
                <w:sz w:val="20"/>
                <w:lang w:val="es-AR"/>
              </w:rPr>
              <w:t>Correr DVB PI</w:t>
            </w:r>
          </w:p>
        </w:tc>
      </w:tr>
      <w:tr w:rsidR="00B64CE4" w:rsidRPr="00B64CE4" w:rsidTr="002137F1">
        <w:trPr>
          <w:trHeight w:val="24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7F1" w:rsidRPr="00B64CE4" w:rsidRDefault="002137F1" w:rsidP="002137F1">
            <w:pPr>
              <w:spacing w:after="0" w:line="240" w:lineRule="auto"/>
              <w:rPr>
                <w:rFonts w:ascii="Arial" w:hAnsi="Arial" w:cs="Arial"/>
                <w:i/>
                <w:sz w:val="20"/>
                <w:lang w:val="es-AR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7F1" w:rsidRPr="00B64CE4" w:rsidRDefault="002137F1" w:rsidP="00B10AB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lang w:val="es-AR"/>
              </w:rPr>
            </w:pPr>
            <w:r w:rsidRPr="00B64CE4">
              <w:rPr>
                <w:rFonts w:ascii="Arial" w:hAnsi="Arial" w:cs="Arial"/>
                <w:i/>
                <w:sz w:val="20"/>
                <w:lang w:val="es-AR"/>
              </w:rPr>
              <w:t>Positivo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7F1" w:rsidRPr="00B64CE4" w:rsidRDefault="002137F1" w:rsidP="002137F1">
            <w:pPr>
              <w:spacing w:after="0" w:line="240" w:lineRule="auto"/>
              <w:rPr>
                <w:rFonts w:ascii="Arial" w:hAnsi="Arial" w:cs="Arial"/>
                <w:i/>
                <w:sz w:val="20"/>
                <w:lang w:val="es-AR"/>
              </w:rPr>
            </w:pPr>
            <w:r w:rsidRPr="00B64CE4">
              <w:rPr>
                <w:rFonts w:ascii="Arial" w:hAnsi="Arial" w:cs="Arial"/>
                <w:i/>
                <w:sz w:val="20"/>
                <w:lang w:val="es-AR"/>
              </w:rPr>
              <w:t>Establece prevalencia</w:t>
            </w:r>
          </w:p>
        </w:tc>
      </w:tr>
      <w:tr w:rsidR="00B64CE4" w:rsidRPr="00B64CE4" w:rsidTr="002137F1">
        <w:trPr>
          <w:trHeight w:val="176"/>
        </w:trPr>
        <w:tc>
          <w:tcPr>
            <w:tcW w:w="28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7F1" w:rsidRPr="00B64CE4" w:rsidRDefault="002137F1" w:rsidP="002137F1">
            <w:pPr>
              <w:spacing w:after="0" w:line="240" w:lineRule="auto"/>
              <w:rPr>
                <w:rFonts w:ascii="Arial" w:hAnsi="Arial" w:cs="Arial"/>
                <w:i/>
                <w:sz w:val="20"/>
                <w:lang w:val="es-AR"/>
              </w:rPr>
            </w:pPr>
            <w:r w:rsidRPr="00B64CE4">
              <w:rPr>
                <w:rFonts w:ascii="Arial" w:hAnsi="Arial" w:cs="Arial"/>
                <w:i/>
                <w:sz w:val="20"/>
                <w:lang w:val="es-AR"/>
              </w:rPr>
              <w:t>2º Muestreo (DVB PI)</w:t>
            </w:r>
          </w:p>
          <w:p w:rsidR="002137F1" w:rsidRPr="00B64CE4" w:rsidRDefault="002137F1" w:rsidP="002137F1">
            <w:pPr>
              <w:spacing w:after="0" w:line="240" w:lineRule="auto"/>
              <w:rPr>
                <w:rFonts w:ascii="Arial" w:hAnsi="Arial" w:cs="Arial"/>
                <w:i/>
                <w:sz w:val="20"/>
                <w:lang w:val="es-AR"/>
              </w:rPr>
            </w:pPr>
            <w:r w:rsidRPr="00B64CE4">
              <w:rPr>
                <w:rFonts w:ascii="Arial" w:hAnsi="Arial" w:cs="Arial"/>
                <w:i/>
                <w:sz w:val="20"/>
                <w:lang w:val="es-AR"/>
              </w:rPr>
              <w:t>(es el 1º muestreo DVB PI)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7F1" w:rsidRPr="00B64CE4" w:rsidRDefault="002137F1" w:rsidP="00B10AB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lang w:val="es-AR"/>
              </w:rPr>
            </w:pPr>
            <w:r w:rsidRPr="00B64CE4">
              <w:rPr>
                <w:rFonts w:ascii="Arial" w:hAnsi="Arial" w:cs="Arial"/>
                <w:i/>
                <w:sz w:val="20"/>
                <w:lang w:val="es-AR"/>
              </w:rPr>
              <w:t>Negativ</w:t>
            </w:r>
            <w:r w:rsidRPr="00B64CE4">
              <w:rPr>
                <w:rFonts w:ascii="Arial" w:hAnsi="Arial" w:cs="Arial"/>
                <w:i/>
                <w:sz w:val="20"/>
                <w:lang w:val="es-AR"/>
              </w:rPr>
              <w:t>o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7F1" w:rsidRPr="00B64CE4" w:rsidRDefault="00B10AB4" w:rsidP="002137F1">
            <w:pPr>
              <w:spacing w:after="0" w:line="240" w:lineRule="auto"/>
              <w:rPr>
                <w:rFonts w:ascii="Arial" w:hAnsi="Arial" w:cs="Arial"/>
                <w:i/>
                <w:sz w:val="20"/>
                <w:lang w:val="es-AR"/>
              </w:rPr>
            </w:pPr>
            <w:r w:rsidRPr="00B64CE4">
              <w:rPr>
                <w:rFonts w:ascii="Arial" w:hAnsi="Arial" w:cs="Arial"/>
                <w:i/>
                <w:sz w:val="20"/>
                <w:lang w:val="es-AR"/>
              </w:rPr>
              <w:t>Negativo a DVB PI</w:t>
            </w:r>
          </w:p>
        </w:tc>
      </w:tr>
      <w:tr w:rsidR="00B64CE4" w:rsidRPr="00B64CE4" w:rsidTr="002137F1">
        <w:trPr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7F1" w:rsidRPr="00B64CE4" w:rsidRDefault="002137F1" w:rsidP="002137F1">
            <w:pPr>
              <w:spacing w:after="0" w:line="240" w:lineRule="auto"/>
              <w:rPr>
                <w:rFonts w:ascii="Arial" w:hAnsi="Arial" w:cs="Arial"/>
                <w:i/>
                <w:sz w:val="20"/>
                <w:lang w:val="es-AR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7F1" w:rsidRPr="00B64CE4" w:rsidRDefault="002137F1" w:rsidP="00B10AB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lang w:val="es-AR"/>
              </w:rPr>
            </w:pPr>
            <w:r w:rsidRPr="00B64CE4">
              <w:rPr>
                <w:rFonts w:ascii="Arial" w:hAnsi="Arial" w:cs="Arial"/>
                <w:i/>
                <w:sz w:val="20"/>
                <w:lang w:val="es-AR"/>
              </w:rPr>
              <w:t>Positivo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7F1" w:rsidRPr="00B64CE4" w:rsidRDefault="002137F1" w:rsidP="002137F1">
            <w:pPr>
              <w:spacing w:after="0" w:line="240" w:lineRule="auto"/>
              <w:rPr>
                <w:rFonts w:ascii="Arial" w:hAnsi="Arial" w:cs="Arial"/>
                <w:i/>
                <w:sz w:val="20"/>
                <w:lang w:val="es-AR"/>
              </w:rPr>
            </w:pPr>
            <w:r w:rsidRPr="00B64CE4">
              <w:rPr>
                <w:rFonts w:ascii="Arial" w:hAnsi="Arial" w:cs="Arial"/>
                <w:i/>
                <w:sz w:val="20"/>
                <w:lang w:val="es-AR"/>
              </w:rPr>
              <w:t>Repetir sangrado a los 21 días</w:t>
            </w:r>
            <w:r w:rsidR="00B10AB4" w:rsidRPr="00B64CE4">
              <w:rPr>
                <w:rFonts w:ascii="Arial" w:hAnsi="Arial" w:cs="Arial"/>
                <w:i/>
                <w:sz w:val="20"/>
                <w:lang w:val="es-AR"/>
              </w:rPr>
              <w:t>**</w:t>
            </w:r>
          </w:p>
        </w:tc>
      </w:tr>
    </w:tbl>
    <w:p w:rsidR="002137F1" w:rsidRPr="00B64CE4" w:rsidRDefault="00B10AB4" w:rsidP="002137F1">
      <w:pPr>
        <w:spacing w:after="0" w:line="240" w:lineRule="auto"/>
        <w:rPr>
          <w:rFonts w:ascii="Arial" w:hAnsi="Arial" w:cs="Arial"/>
          <w:i/>
          <w:sz w:val="20"/>
        </w:rPr>
      </w:pPr>
      <w:r w:rsidRPr="00B64CE4">
        <w:rPr>
          <w:rFonts w:ascii="Arial" w:hAnsi="Arial" w:cs="Arial"/>
          <w:i/>
          <w:sz w:val="20"/>
        </w:rPr>
        <w:t>** corresponde la interpretación del 2º muestreo “1. DVB PI”</w:t>
      </w:r>
    </w:p>
    <w:p w:rsidR="002137F1" w:rsidRPr="007744DD" w:rsidRDefault="002137F1" w:rsidP="00B10188">
      <w:pPr>
        <w:spacing w:after="0" w:line="240" w:lineRule="auto"/>
        <w:rPr>
          <w:rFonts w:ascii="Arial" w:hAnsi="Arial" w:cs="Arial"/>
          <w:i/>
          <w:sz w:val="20"/>
          <w:lang w:val="es-AR"/>
        </w:rPr>
      </w:pPr>
    </w:p>
    <w:p w:rsidR="00B10AB4" w:rsidRDefault="00641EF6" w:rsidP="00B10188">
      <w:pPr>
        <w:spacing w:after="0" w:line="240" w:lineRule="auto"/>
        <w:rPr>
          <w:rFonts w:ascii="Arial" w:hAnsi="Arial" w:cs="Arial"/>
          <w:i/>
          <w:sz w:val="20"/>
          <w:u w:val="single"/>
          <w:lang w:val="es-AR"/>
        </w:rPr>
      </w:pPr>
      <w:r>
        <w:rPr>
          <w:rFonts w:ascii="Arial" w:hAnsi="Arial" w:cs="Arial"/>
          <w:i/>
          <w:sz w:val="20"/>
          <w:u w:val="single"/>
          <w:lang w:val="es-AR"/>
        </w:rPr>
        <w:t xml:space="preserve">d. </w:t>
      </w:r>
      <w:r w:rsidR="00B10AB4" w:rsidRPr="00B10AB4">
        <w:rPr>
          <w:rFonts w:ascii="Arial" w:hAnsi="Arial" w:cs="Arial"/>
          <w:i/>
          <w:sz w:val="20"/>
          <w:u w:val="single"/>
          <w:lang w:val="es-AR"/>
        </w:rPr>
        <w:t>Evaluación en rodeos, tomando un solo muestreo de diferentes categorías de hembras</w:t>
      </w:r>
    </w:p>
    <w:p w:rsidR="00641EF6" w:rsidRPr="00B10AB4" w:rsidRDefault="00641EF6" w:rsidP="00B10188">
      <w:pPr>
        <w:spacing w:after="0" w:line="240" w:lineRule="auto"/>
        <w:rPr>
          <w:rFonts w:ascii="Arial" w:hAnsi="Arial" w:cs="Arial"/>
          <w:i/>
          <w:sz w:val="20"/>
          <w:u w:val="single"/>
          <w:lang w:val="es-AR"/>
        </w:rPr>
      </w:pPr>
    </w:p>
    <w:p w:rsidR="002137F1" w:rsidRPr="007744DD" w:rsidRDefault="00B10AB4" w:rsidP="00641EF6">
      <w:pPr>
        <w:spacing w:after="0" w:line="240" w:lineRule="auto"/>
        <w:jc w:val="both"/>
        <w:rPr>
          <w:rFonts w:ascii="Arial" w:hAnsi="Arial" w:cs="Arial"/>
          <w:i/>
          <w:sz w:val="20"/>
          <w:lang w:val="es-AR"/>
        </w:rPr>
      </w:pPr>
      <w:r>
        <w:rPr>
          <w:rFonts w:ascii="Arial" w:hAnsi="Arial" w:cs="Arial"/>
          <w:i/>
          <w:sz w:val="20"/>
          <w:lang w:val="es-AR"/>
        </w:rPr>
        <w:t>Muestras: vaquillonas, hembras de diferentes partos, hembras en diferente estado fisiológico reproductivo (vacías, preñadas chicas, preñadas grandes, paridas, abortadas –se recomienda tomar muestras de todas las hembras abortadas-)</w:t>
      </w:r>
    </w:p>
    <w:p w:rsidR="00B10AB4" w:rsidRDefault="00B10AB4" w:rsidP="00641EF6">
      <w:pPr>
        <w:spacing w:after="0" w:line="240" w:lineRule="auto"/>
        <w:jc w:val="both"/>
        <w:rPr>
          <w:rFonts w:ascii="Arial" w:hAnsi="Arial" w:cs="Arial"/>
          <w:i/>
          <w:sz w:val="20"/>
          <w:lang w:val="es-AR"/>
        </w:rPr>
      </w:pPr>
    </w:p>
    <w:p w:rsidR="00B10188" w:rsidRPr="007744DD" w:rsidRDefault="00B10AB4" w:rsidP="00641EF6">
      <w:pPr>
        <w:spacing w:after="0" w:line="240" w:lineRule="auto"/>
        <w:jc w:val="both"/>
        <w:rPr>
          <w:rFonts w:ascii="Arial" w:hAnsi="Arial" w:cs="Arial"/>
          <w:i/>
          <w:sz w:val="20"/>
          <w:lang w:val="es-AR"/>
        </w:rPr>
      </w:pPr>
      <w:r>
        <w:rPr>
          <w:rFonts w:ascii="Arial" w:hAnsi="Arial" w:cs="Arial"/>
          <w:i/>
          <w:sz w:val="20"/>
          <w:lang w:val="es-AR"/>
        </w:rPr>
        <w:t xml:space="preserve">Cálculo del </w:t>
      </w:r>
      <w:r w:rsidR="00451489" w:rsidRPr="007744DD">
        <w:rPr>
          <w:rFonts w:ascii="Arial" w:hAnsi="Arial" w:cs="Arial"/>
          <w:i/>
          <w:sz w:val="20"/>
          <w:lang w:val="es-AR"/>
        </w:rPr>
        <w:t>Valor Predictivo (OR)</w:t>
      </w:r>
      <w:r w:rsidR="00451489">
        <w:rPr>
          <w:rFonts w:ascii="Arial" w:hAnsi="Arial" w:cs="Arial"/>
          <w:i/>
          <w:sz w:val="20"/>
          <w:lang w:val="es-AR"/>
        </w:rPr>
        <w:t xml:space="preserve"> por c</w:t>
      </w:r>
      <w:r w:rsidR="00B10188" w:rsidRPr="007744DD">
        <w:rPr>
          <w:rFonts w:ascii="Arial" w:hAnsi="Arial" w:cs="Arial"/>
          <w:i/>
          <w:sz w:val="20"/>
          <w:lang w:val="es-AR"/>
        </w:rPr>
        <w:t xml:space="preserve">omparación de títulos: </w:t>
      </w:r>
    </w:p>
    <w:p w:rsidR="00B10188" w:rsidRPr="007744DD" w:rsidRDefault="00B10188" w:rsidP="00641EF6">
      <w:pPr>
        <w:spacing w:after="0" w:line="240" w:lineRule="auto"/>
        <w:jc w:val="both"/>
        <w:rPr>
          <w:rFonts w:ascii="Arial" w:hAnsi="Arial" w:cs="Arial"/>
          <w:i/>
          <w:sz w:val="20"/>
          <w:lang w:val="es-AR"/>
        </w:rPr>
      </w:pPr>
      <w:r w:rsidRPr="007744DD">
        <w:rPr>
          <w:rFonts w:ascii="Arial" w:hAnsi="Arial" w:cs="Arial"/>
          <w:i/>
          <w:sz w:val="20"/>
          <w:lang w:val="es-AR"/>
        </w:rPr>
        <w:t>Define cuántas veces es más probable que un animal esté infectado</w:t>
      </w:r>
    </w:p>
    <w:p w:rsidR="00B10188" w:rsidRPr="007744DD" w:rsidRDefault="00B10188" w:rsidP="00B10188">
      <w:pPr>
        <w:spacing w:after="0" w:line="240" w:lineRule="auto"/>
        <w:rPr>
          <w:rFonts w:ascii="Arial" w:hAnsi="Arial" w:cs="Arial"/>
          <w:i/>
          <w:sz w:val="20"/>
          <w:lang w:val="es-AR"/>
        </w:rPr>
      </w:pPr>
    </w:p>
    <w:p w:rsidR="00B10188" w:rsidRPr="007744DD" w:rsidRDefault="00B10188" w:rsidP="00B10188">
      <w:pPr>
        <w:spacing w:after="0" w:line="240" w:lineRule="auto"/>
        <w:rPr>
          <w:rFonts w:ascii="Arial" w:hAnsi="Arial" w:cs="Arial"/>
          <w:i/>
          <w:sz w:val="20"/>
          <w:lang w:val="es-AR"/>
        </w:rPr>
      </w:pPr>
      <w:r w:rsidRPr="007744DD">
        <w:rPr>
          <w:rFonts w:ascii="Arial" w:hAnsi="Arial" w:cs="Arial"/>
          <w:i/>
          <w:sz w:val="20"/>
          <w:lang w:val="es-AR"/>
        </w:rPr>
        <w:t xml:space="preserve">OR= </w:t>
      </w:r>
      <w:r w:rsidRPr="007744DD">
        <w:rPr>
          <w:rFonts w:ascii="Arial" w:hAnsi="Arial" w:cs="Arial"/>
          <w:i/>
          <w:sz w:val="20"/>
          <w:u w:val="single"/>
          <w:lang w:val="es-AR"/>
        </w:rPr>
        <w:t xml:space="preserve">a/b </w:t>
      </w:r>
      <w:r w:rsidRPr="007744DD">
        <w:rPr>
          <w:rFonts w:ascii="Arial" w:hAnsi="Arial" w:cs="Arial"/>
          <w:i/>
          <w:sz w:val="20"/>
          <w:lang w:val="es-AR"/>
        </w:rPr>
        <w:t xml:space="preserve"> = </w:t>
      </w:r>
      <w:r w:rsidRPr="007744DD">
        <w:rPr>
          <w:rFonts w:ascii="Arial" w:hAnsi="Arial" w:cs="Arial"/>
          <w:i/>
          <w:sz w:val="20"/>
          <w:u w:val="single"/>
          <w:lang w:val="es-AR"/>
        </w:rPr>
        <w:t xml:space="preserve">a x d </w:t>
      </w:r>
    </w:p>
    <w:p w:rsidR="00B10188" w:rsidRPr="007744DD" w:rsidRDefault="00B10188" w:rsidP="00B10188">
      <w:pPr>
        <w:spacing w:after="0" w:line="240" w:lineRule="auto"/>
        <w:rPr>
          <w:rFonts w:ascii="Arial" w:hAnsi="Arial" w:cs="Arial"/>
          <w:i/>
          <w:sz w:val="20"/>
          <w:lang w:val="es-AR"/>
        </w:rPr>
      </w:pPr>
      <w:r w:rsidRPr="007744DD">
        <w:rPr>
          <w:rFonts w:ascii="Arial" w:hAnsi="Arial" w:cs="Arial"/>
          <w:i/>
          <w:sz w:val="20"/>
          <w:lang w:val="es-AR"/>
        </w:rPr>
        <w:t xml:space="preserve">         </w:t>
      </w:r>
      <w:proofErr w:type="gramStart"/>
      <w:r w:rsidRPr="007744DD">
        <w:rPr>
          <w:rFonts w:ascii="Arial" w:hAnsi="Arial" w:cs="Arial"/>
          <w:i/>
          <w:sz w:val="20"/>
          <w:lang w:val="es-AR"/>
        </w:rPr>
        <w:t>c/d</w:t>
      </w:r>
      <w:proofErr w:type="gramEnd"/>
      <w:r w:rsidRPr="007744DD">
        <w:rPr>
          <w:rFonts w:ascii="Arial" w:hAnsi="Arial" w:cs="Arial"/>
          <w:i/>
          <w:sz w:val="20"/>
          <w:lang w:val="es-AR"/>
        </w:rPr>
        <w:t xml:space="preserve">     b x c</w:t>
      </w:r>
    </w:p>
    <w:p w:rsidR="00B10188" w:rsidRPr="007744DD" w:rsidRDefault="00B10188" w:rsidP="00B10188">
      <w:pPr>
        <w:spacing w:after="0" w:line="240" w:lineRule="auto"/>
        <w:rPr>
          <w:rFonts w:ascii="Arial" w:hAnsi="Arial" w:cs="Arial"/>
          <w:i/>
          <w:sz w:val="20"/>
          <w:lang w:val="es-AR"/>
        </w:rPr>
      </w:pPr>
      <w:proofErr w:type="gramStart"/>
      <w:r w:rsidRPr="007744DD">
        <w:rPr>
          <w:rFonts w:ascii="Arial" w:hAnsi="Arial" w:cs="Arial"/>
          <w:i/>
          <w:sz w:val="20"/>
          <w:lang w:val="es-AR"/>
        </w:rPr>
        <w:t>a</w:t>
      </w:r>
      <w:proofErr w:type="gramEnd"/>
      <w:r w:rsidRPr="007744DD">
        <w:rPr>
          <w:rFonts w:ascii="Arial" w:hAnsi="Arial" w:cs="Arial"/>
          <w:i/>
          <w:sz w:val="20"/>
          <w:lang w:val="es-AR"/>
        </w:rPr>
        <w:t>: afectados positivos</w:t>
      </w:r>
    </w:p>
    <w:p w:rsidR="00B10188" w:rsidRPr="007744DD" w:rsidRDefault="00B10188" w:rsidP="00B10188">
      <w:pPr>
        <w:spacing w:after="0" w:line="240" w:lineRule="auto"/>
        <w:rPr>
          <w:rFonts w:ascii="Arial" w:hAnsi="Arial" w:cs="Arial"/>
          <w:i/>
          <w:sz w:val="20"/>
          <w:lang w:val="es-AR"/>
        </w:rPr>
      </w:pPr>
      <w:proofErr w:type="gramStart"/>
      <w:r w:rsidRPr="007744DD">
        <w:rPr>
          <w:rFonts w:ascii="Arial" w:hAnsi="Arial" w:cs="Arial"/>
          <w:i/>
          <w:sz w:val="20"/>
          <w:lang w:val="es-AR"/>
        </w:rPr>
        <w:t>b</w:t>
      </w:r>
      <w:proofErr w:type="gramEnd"/>
      <w:r w:rsidRPr="007744DD">
        <w:rPr>
          <w:rFonts w:ascii="Arial" w:hAnsi="Arial" w:cs="Arial"/>
          <w:i/>
          <w:sz w:val="20"/>
          <w:lang w:val="es-AR"/>
        </w:rPr>
        <w:t>: afectados negativos</w:t>
      </w:r>
    </w:p>
    <w:p w:rsidR="00B10188" w:rsidRPr="007744DD" w:rsidRDefault="00B10188" w:rsidP="00B10188">
      <w:pPr>
        <w:spacing w:after="0" w:line="240" w:lineRule="auto"/>
        <w:rPr>
          <w:rFonts w:ascii="Arial" w:hAnsi="Arial" w:cs="Arial"/>
          <w:i/>
          <w:sz w:val="20"/>
          <w:lang w:val="es-AR"/>
        </w:rPr>
      </w:pPr>
      <w:proofErr w:type="gramStart"/>
      <w:r w:rsidRPr="007744DD">
        <w:rPr>
          <w:rFonts w:ascii="Arial" w:hAnsi="Arial" w:cs="Arial"/>
          <w:i/>
          <w:sz w:val="20"/>
          <w:lang w:val="es-AR"/>
        </w:rPr>
        <w:t>c</w:t>
      </w:r>
      <w:proofErr w:type="gramEnd"/>
      <w:r w:rsidRPr="007744DD">
        <w:rPr>
          <w:rFonts w:ascii="Arial" w:hAnsi="Arial" w:cs="Arial"/>
          <w:i/>
          <w:sz w:val="20"/>
          <w:lang w:val="es-AR"/>
        </w:rPr>
        <w:t>: sanos positivos</w:t>
      </w:r>
    </w:p>
    <w:p w:rsidR="00B10188" w:rsidRPr="007744DD" w:rsidRDefault="00B10188" w:rsidP="00B10188">
      <w:pPr>
        <w:spacing w:after="0" w:line="240" w:lineRule="auto"/>
        <w:rPr>
          <w:rFonts w:ascii="Arial" w:hAnsi="Arial" w:cs="Arial"/>
          <w:i/>
          <w:sz w:val="20"/>
          <w:lang w:val="es-AR"/>
        </w:rPr>
      </w:pPr>
      <w:proofErr w:type="gramStart"/>
      <w:r w:rsidRPr="007744DD">
        <w:rPr>
          <w:rFonts w:ascii="Arial" w:hAnsi="Arial" w:cs="Arial"/>
          <w:i/>
          <w:sz w:val="20"/>
          <w:lang w:val="es-AR"/>
        </w:rPr>
        <w:t>d</w:t>
      </w:r>
      <w:proofErr w:type="gramEnd"/>
      <w:r w:rsidRPr="007744DD">
        <w:rPr>
          <w:rFonts w:ascii="Arial" w:hAnsi="Arial" w:cs="Arial"/>
          <w:i/>
          <w:sz w:val="20"/>
          <w:lang w:val="es-AR"/>
        </w:rPr>
        <w:t>: sanos negativos</w:t>
      </w:r>
    </w:p>
    <w:p w:rsidR="00B10188" w:rsidRPr="007744DD" w:rsidRDefault="00B10188" w:rsidP="00B10188">
      <w:pPr>
        <w:spacing w:after="0" w:line="240" w:lineRule="auto"/>
        <w:rPr>
          <w:rFonts w:ascii="Arial" w:hAnsi="Arial" w:cs="Arial"/>
          <w:i/>
          <w:sz w:val="20"/>
          <w:lang w:val="es-AR"/>
        </w:rPr>
      </w:pPr>
    </w:p>
    <w:p w:rsidR="00B10188" w:rsidRPr="007744DD" w:rsidRDefault="00B10188" w:rsidP="00B10188">
      <w:pPr>
        <w:spacing w:after="0" w:line="240" w:lineRule="auto"/>
        <w:rPr>
          <w:rFonts w:ascii="Arial" w:hAnsi="Arial" w:cs="Arial"/>
          <w:i/>
          <w:sz w:val="20"/>
          <w:lang w:val="es-AR"/>
        </w:rPr>
      </w:pPr>
    </w:p>
    <w:p w:rsidR="00F74FA6" w:rsidRPr="00621181" w:rsidRDefault="00F74FA6" w:rsidP="00F74FA6">
      <w:pPr>
        <w:jc w:val="both"/>
        <w:rPr>
          <w:rFonts w:ascii="Arial" w:hAnsi="Arial" w:cs="Arial"/>
          <w:b/>
          <w:i/>
          <w:sz w:val="20"/>
          <w:szCs w:val="20"/>
        </w:rPr>
      </w:pPr>
      <w:r w:rsidRPr="00621181">
        <w:rPr>
          <w:rFonts w:ascii="Arial" w:hAnsi="Arial" w:cs="Arial"/>
          <w:b/>
          <w:i/>
          <w:sz w:val="20"/>
          <w:szCs w:val="20"/>
        </w:rPr>
        <w:t>Acondicionamiento y Remisión de muestras</w:t>
      </w:r>
    </w:p>
    <w:p w:rsidR="00F74FA6" w:rsidRDefault="00F74FA6" w:rsidP="00F74FA6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Luego de la extracción, mantener la sangre 3 hs a temperatura ambiente, luego refrigerar y remitir al laboratorio con conservantes. </w:t>
      </w:r>
      <w:r w:rsidR="00B64CE4">
        <w:rPr>
          <w:rFonts w:ascii="Arial" w:hAnsi="Arial" w:cs="Arial"/>
          <w:i/>
          <w:sz w:val="20"/>
          <w:szCs w:val="20"/>
        </w:rPr>
        <w:t>En caso de separar el suero, éste puede congelarse. NO</w:t>
      </w:r>
      <w:r>
        <w:rPr>
          <w:rFonts w:ascii="Arial" w:hAnsi="Arial" w:cs="Arial"/>
          <w:i/>
          <w:sz w:val="20"/>
          <w:szCs w:val="20"/>
        </w:rPr>
        <w:t xml:space="preserve"> se debe congelar la sangre entera. </w:t>
      </w:r>
    </w:p>
    <w:p w:rsidR="00F74FA6" w:rsidRDefault="00F74FA6" w:rsidP="00F74FA6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Adjuntar al envío</w:t>
      </w:r>
      <w:r>
        <w:rPr>
          <w:rFonts w:ascii="Arial" w:hAnsi="Arial" w:cs="Arial"/>
          <w:i/>
          <w:sz w:val="20"/>
          <w:szCs w:val="20"/>
        </w:rPr>
        <w:t xml:space="preserve"> el </w:t>
      </w:r>
      <w:r w:rsidRPr="00621181">
        <w:rPr>
          <w:rFonts w:ascii="Arial" w:hAnsi="Arial" w:cs="Arial"/>
          <w:i/>
          <w:sz w:val="20"/>
          <w:szCs w:val="20"/>
        </w:rPr>
        <w:t>PRO 404 REG02 Pedido de Determinaciones</w:t>
      </w:r>
      <w:r>
        <w:rPr>
          <w:rFonts w:ascii="Arial" w:hAnsi="Arial" w:cs="Arial"/>
          <w:i/>
          <w:sz w:val="20"/>
          <w:szCs w:val="20"/>
        </w:rPr>
        <w:t>, completo.</w:t>
      </w:r>
      <w:r>
        <w:rPr>
          <w:rFonts w:ascii="Arial" w:hAnsi="Arial" w:cs="Arial"/>
          <w:i/>
          <w:sz w:val="20"/>
          <w:szCs w:val="20"/>
        </w:rPr>
        <w:t xml:space="preserve"> Dar aviso al Laboratorio del momento del envío</w:t>
      </w:r>
      <w:r w:rsidR="00B64CE4">
        <w:rPr>
          <w:rFonts w:ascii="Arial" w:hAnsi="Arial" w:cs="Arial"/>
          <w:i/>
          <w:sz w:val="20"/>
          <w:szCs w:val="20"/>
        </w:rPr>
        <w:t>, consignando medio de transporte y número de remito/guía.</w:t>
      </w:r>
    </w:p>
    <w:p w:rsidR="00B64CE4" w:rsidRDefault="00B64CE4" w:rsidP="00F74FA6">
      <w:pPr>
        <w:jc w:val="both"/>
        <w:rPr>
          <w:rFonts w:ascii="Arial" w:hAnsi="Arial" w:cs="Arial"/>
          <w:i/>
          <w:sz w:val="20"/>
          <w:szCs w:val="20"/>
        </w:rPr>
      </w:pPr>
    </w:p>
    <w:p w:rsidR="00B64CE4" w:rsidRDefault="00B64CE4" w:rsidP="00F74FA6">
      <w:pPr>
        <w:jc w:val="both"/>
        <w:rPr>
          <w:rFonts w:ascii="Arial" w:hAnsi="Arial" w:cs="Arial"/>
          <w:i/>
          <w:sz w:val="20"/>
          <w:szCs w:val="20"/>
        </w:rPr>
      </w:pPr>
    </w:p>
    <w:p w:rsidR="00B64CE4" w:rsidRDefault="00B64CE4" w:rsidP="00F74FA6">
      <w:pPr>
        <w:jc w:val="both"/>
        <w:rPr>
          <w:rFonts w:ascii="Arial" w:hAnsi="Arial" w:cs="Arial"/>
          <w:i/>
          <w:sz w:val="20"/>
          <w:szCs w:val="20"/>
        </w:rPr>
      </w:pPr>
    </w:p>
    <w:p w:rsidR="00B64CE4" w:rsidRDefault="00B64CE4" w:rsidP="00F74FA6">
      <w:pPr>
        <w:jc w:val="both"/>
        <w:rPr>
          <w:rFonts w:ascii="Arial" w:hAnsi="Arial" w:cs="Arial"/>
          <w:i/>
          <w:sz w:val="20"/>
          <w:szCs w:val="20"/>
        </w:rPr>
      </w:pPr>
    </w:p>
    <w:p w:rsidR="00B64CE4" w:rsidRPr="00621181" w:rsidRDefault="00B64CE4" w:rsidP="00F74FA6">
      <w:pPr>
        <w:jc w:val="both"/>
        <w:rPr>
          <w:rFonts w:ascii="Arial" w:hAnsi="Arial" w:cs="Arial"/>
          <w:i/>
          <w:sz w:val="20"/>
          <w:szCs w:val="20"/>
        </w:rPr>
      </w:pPr>
    </w:p>
    <w:p w:rsidR="00F74FA6" w:rsidRPr="0045283B" w:rsidRDefault="00F74FA6" w:rsidP="00F74FA6">
      <w:pPr>
        <w:pStyle w:val="Textoindependiente"/>
        <w:rPr>
          <w:sz w:val="20"/>
        </w:rPr>
      </w:pPr>
      <w:r w:rsidRPr="0045283B">
        <w:rPr>
          <w:sz w:val="20"/>
        </w:rPr>
        <w:t>Aclaración:</w:t>
      </w:r>
    </w:p>
    <w:p w:rsidR="00F74FA6" w:rsidRDefault="00F74FA6" w:rsidP="00F74FA6">
      <w:pPr>
        <w:pStyle w:val="Textoindependiente"/>
        <w:rPr>
          <w:sz w:val="20"/>
        </w:rPr>
      </w:pPr>
      <w:r w:rsidRPr="0045283B">
        <w:rPr>
          <w:sz w:val="20"/>
        </w:rPr>
        <w:t>Un buen diagnóstico depende fundamentalmente de una buena toma de muestra.</w:t>
      </w:r>
    </w:p>
    <w:p w:rsidR="004E4478" w:rsidRPr="007744DD" w:rsidRDefault="00F74FA6" w:rsidP="00B64CE4">
      <w:pPr>
        <w:pStyle w:val="Textoindependiente"/>
        <w:rPr>
          <w:rFonts w:cs="Arial"/>
          <w:sz w:val="20"/>
          <w:lang w:val="es-AR"/>
        </w:rPr>
      </w:pPr>
      <w:smartTag w:uri="urn:schemas-microsoft-com:office:smarttags" w:element="PersonName">
        <w:smartTagPr>
          <w:attr w:name="ProductID" w:val="el laboratorio"/>
        </w:smartTagPr>
        <w:r w:rsidRPr="0045283B">
          <w:rPr>
            <w:sz w:val="20"/>
          </w:rPr>
          <w:t>El laboratorio</w:t>
        </w:r>
      </w:smartTag>
      <w:r w:rsidRPr="0045283B">
        <w:rPr>
          <w:sz w:val="20"/>
        </w:rPr>
        <w:t xml:space="preserve"> no podrá hacerse responsable de los resultados obtenidos a partir de muestras mal </w:t>
      </w:r>
      <w:r>
        <w:rPr>
          <w:sz w:val="20"/>
        </w:rPr>
        <w:t>extraídas</w:t>
      </w:r>
      <w:r w:rsidRPr="0045283B">
        <w:rPr>
          <w:sz w:val="20"/>
        </w:rPr>
        <w:t>.</w:t>
      </w:r>
    </w:p>
    <w:sectPr w:rsidR="004E4478" w:rsidRPr="007744D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788" w:rsidRDefault="00C05788" w:rsidP="00C05788">
      <w:pPr>
        <w:spacing w:after="0" w:line="240" w:lineRule="auto"/>
      </w:pPr>
      <w:r>
        <w:separator/>
      </w:r>
    </w:p>
  </w:endnote>
  <w:endnote w:type="continuationSeparator" w:id="0">
    <w:p w:rsidR="00C05788" w:rsidRDefault="00C05788" w:rsidP="00C0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2" w:type="dxa"/>
      <w:tblLook w:val="01E0" w:firstRow="1" w:lastRow="1" w:firstColumn="1" w:lastColumn="1" w:noHBand="0" w:noVBand="0"/>
    </w:tblPr>
    <w:tblGrid>
      <w:gridCol w:w="3022"/>
      <w:gridCol w:w="3206"/>
      <w:gridCol w:w="3414"/>
    </w:tblGrid>
    <w:tr w:rsidR="00C05788" w:rsidRPr="00C05788" w:rsidTr="00323C32">
      <w:trPr>
        <w:cantSplit/>
        <w:trHeight w:val="288"/>
      </w:trPr>
      <w:tc>
        <w:tcPr>
          <w:tcW w:w="3022" w:type="dxa"/>
        </w:tcPr>
        <w:p w:rsidR="00C05788" w:rsidRPr="00C05788" w:rsidRDefault="00C05788" w:rsidP="00C05788">
          <w:pPr>
            <w:pStyle w:val="Piedepgina"/>
            <w:rPr>
              <w:rFonts w:ascii="Arial" w:hAnsi="Arial" w:cs="Arial"/>
              <w:sz w:val="20"/>
            </w:rPr>
          </w:pPr>
          <w:r w:rsidRPr="00C05788">
            <w:rPr>
              <w:rFonts w:ascii="Arial" w:hAnsi="Arial" w:cs="Arial"/>
              <w:sz w:val="20"/>
            </w:rPr>
            <w:t>Jujuy 92  (2700) Pergamino - B</w:t>
          </w:r>
        </w:p>
      </w:tc>
      <w:tc>
        <w:tcPr>
          <w:tcW w:w="3206" w:type="dxa"/>
        </w:tcPr>
        <w:p w:rsidR="00C05788" w:rsidRPr="00C05788" w:rsidRDefault="00C05788" w:rsidP="00C05788">
          <w:pPr>
            <w:pStyle w:val="Piedepgina"/>
            <w:jc w:val="center"/>
            <w:rPr>
              <w:rFonts w:ascii="Arial" w:hAnsi="Arial" w:cs="Arial"/>
              <w:sz w:val="20"/>
            </w:rPr>
          </w:pPr>
          <w:smartTag w:uri="urn:schemas-microsoft-com:office:smarttags" w:element="PersonName">
            <w:r w:rsidRPr="00C05788">
              <w:rPr>
                <w:rFonts w:ascii="Arial" w:hAnsi="Arial" w:cs="Arial"/>
                <w:sz w:val="20"/>
              </w:rPr>
              <w:t>info@laboratoriollamas.com.ar</w:t>
            </w:r>
          </w:smartTag>
        </w:p>
      </w:tc>
      <w:tc>
        <w:tcPr>
          <w:tcW w:w="3414" w:type="dxa"/>
        </w:tcPr>
        <w:p w:rsidR="00C05788" w:rsidRPr="00C05788" w:rsidRDefault="00C05788" w:rsidP="00C05788">
          <w:pPr>
            <w:pStyle w:val="Piedepgina"/>
            <w:jc w:val="right"/>
            <w:rPr>
              <w:rFonts w:ascii="Arial" w:hAnsi="Arial" w:cs="Arial"/>
              <w:sz w:val="20"/>
            </w:rPr>
          </w:pPr>
          <w:r w:rsidRPr="00C05788">
            <w:rPr>
              <w:rFonts w:ascii="Arial" w:hAnsi="Arial" w:cs="Arial"/>
              <w:sz w:val="20"/>
            </w:rPr>
            <w:t xml:space="preserve"> 02477 – 445270 / 1560-3790</w:t>
          </w:r>
        </w:p>
      </w:tc>
    </w:tr>
  </w:tbl>
  <w:p w:rsidR="00C05788" w:rsidRDefault="00C0578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788" w:rsidRDefault="00C05788" w:rsidP="00C05788">
      <w:pPr>
        <w:spacing w:after="0" w:line="240" w:lineRule="auto"/>
      </w:pPr>
      <w:r>
        <w:separator/>
      </w:r>
    </w:p>
  </w:footnote>
  <w:footnote w:type="continuationSeparator" w:id="0">
    <w:p w:rsidR="00C05788" w:rsidRDefault="00C05788" w:rsidP="00C05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web2"/>
      <w:tblW w:w="8334" w:type="dxa"/>
      <w:tblInd w:w="163" w:type="dxa"/>
      <w:tblLook w:val="01E0" w:firstRow="1" w:lastRow="1" w:firstColumn="1" w:lastColumn="1" w:noHBand="0" w:noVBand="0"/>
    </w:tblPr>
    <w:tblGrid>
      <w:gridCol w:w="2286"/>
      <w:gridCol w:w="3927"/>
      <w:gridCol w:w="2121"/>
    </w:tblGrid>
    <w:tr w:rsidR="00C05788" w:rsidTr="00323C3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39"/>
      </w:trPr>
      <w:tc>
        <w:tcPr>
          <w:tcW w:w="2211" w:type="dxa"/>
          <w:vAlign w:val="center"/>
        </w:tcPr>
        <w:p w:rsidR="00C05788" w:rsidRPr="0050548C" w:rsidRDefault="00C05788" w:rsidP="00C05788">
          <w:pPr>
            <w:jc w:val="center"/>
          </w:pPr>
          <w:r>
            <w:rPr>
              <w:noProof/>
              <w:color w:val="1F497D"/>
            </w:rPr>
            <w:drawing>
              <wp:inline distT="0" distB="0" distL="0" distR="0">
                <wp:extent cx="1255059" cy="333375"/>
                <wp:effectExtent l="0" t="0" r="2540" b="0"/>
                <wp:docPr id="3" name="Imagen 3" descr="Descripción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escripción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1476" cy="3377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7" w:type="dxa"/>
          <w:vAlign w:val="center"/>
        </w:tcPr>
        <w:p w:rsidR="00C05788" w:rsidRPr="00C05788" w:rsidRDefault="00C05788" w:rsidP="00C05788">
          <w:pPr>
            <w:pStyle w:val="Encabezado"/>
            <w:jc w:val="center"/>
            <w:rPr>
              <w:rFonts w:ascii="Arial" w:hAnsi="Arial" w:cs="Arial"/>
              <w:b/>
              <w:bCs/>
              <w:i/>
              <w:iCs/>
              <w:sz w:val="22"/>
            </w:rPr>
          </w:pPr>
          <w:r w:rsidRPr="00C05788">
            <w:rPr>
              <w:rFonts w:ascii="Arial" w:hAnsi="Arial" w:cs="Arial"/>
              <w:b/>
              <w:bCs/>
              <w:i/>
              <w:iCs/>
              <w:sz w:val="22"/>
            </w:rPr>
            <w:t>Diarrea Viral Bovina</w:t>
          </w:r>
        </w:p>
        <w:p w:rsidR="00C05788" w:rsidRPr="008362B0" w:rsidRDefault="00C05788" w:rsidP="00C05788">
          <w:pPr>
            <w:pStyle w:val="Encabezado"/>
            <w:jc w:val="center"/>
            <w:rPr>
              <w:rFonts w:ascii="Arial" w:hAnsi="Arial" w:cs="Arial"/>
              <w:b/>
              <w:bCs/>
              <w:i/>
              <w:iCs/>
            </w:rPr>
          </w:pPr>
          <w:r>
            <w:rPr>
              <w:rFonts w:ascii="Arial" w:hAnsi="Arial" w:cs="Arial"/>
              <w:b/>
              <w:bCs/>
              <w:i/>
              <w:iCs/>
            </w:rPr>
            <w:t>Métodos de diagnóstico para control de la enfermedad</w:t>
          </w:r>
        </w:p>
      </w:tc>
      <w:tc>
        <w:tcPr>
          <w:tcW w:w="2066" w:type="dxa"/>
          <w:vAlign w:val="center"/>
        </w:tcPr>
        <w:p w:rsidR="00C05788" w:rsidRPr="0050548C" w:rsidRDefault="00C05788" w:rsidP="00C05788">
          <w:pPr>
            <w:pStyle w:val="Encabezado"/>
            <w:jc w:val="both"/>
            <w:rPr>
              <w:rFonts w:ascii="Arial" w:hAnsi="Arial" w:cs="Arial"/>
              <w:i/>
              <w:iCs/>
              <w:sz w:val="16"/>
              <w:szCs w:val="16"/>
            </w:rPr>
          </w:pPr>
          <w:r>
            <w:rPr>
              <w:rFonts w:ascii="Arial" w:hAnsi="Arial" w:cs="Arial"/>
              <w:i/>
              <w:iCs/>
              <w:sz w:val="16"/>
              <w:szCs w:val="16"/>
            </w:rPr>
            <w:t>INS 507-3</w:t>
          </w:r>
          <w:r>
            <w:rPr>
              <w:rFonts w:ascii="Arial" w:hAnsi="Arial" w:cs="Arial"/>
              <w:i/>
              <w:iCs/>
              <w:sz w:val="16"/>
              <w:szCs w:val="16"/>
            </w:rPr>
            <w:t>5</w:t>
          </w:r>
          <w:r>
            <w:rPr>
              <w:rFonts w:ascii="Arial" w:hAnsi="Arial" w:cs="Arial"/>
              <w:i/>
              <w:iCs/>
              <w:sz w:val="16"/>
              <w:szCs w:val="16"/>
            </w:rPr>
            <w:t xml:space="preserve"> </w:t>
          </w:r>
          <w:r w:rsidRPr="0050548C">
            <w:rPr>
              <w:rFonts w:ascii="Arial" w:hAnsi="Arial" w:cs="Arial"/>
              <w:i/>
              <w:iCs/>
              <w:sz w:val="16"/>
              <w:szCs w:val="16"/>
            </w:rPr>
            <w:t>Versión 0</w:t>
          </w:r>
          <w:r>
            <w:rPr>
              <w:rFonts w:ascii="Arial" w:hAnsi="Arial" w:cs="Arial"/>
              <w:i/>
              <w:iCs/>
              <w:sz w:val="16"/>
              <w:szCs w:val="16"/>
            </w:rPr>
            <w:t>1</w:t>
          </w:r>
        </w:p>
        <w:p w:rsidR="00C05788" w:rsidRDefault="00C05788" w:rsidP="00C05788">
          <w:pPr>
            <w:pStyle w:val="Encabezado"/>
            <w:jc w:val="both"/>
            <w:rPr>
              <w:rFonts w:ascii="Arial" w:hAnsi="Arial" w:cs="Arial"/>
              <w:i/>
              <w:iCs/>
              <w:sz w:val="16"/>
              <w:szCs w:val="16"/>
            </w:rPr>
          </w:pPr>
          <w:r w:rsidRPr="0050548C">
            <w:rPr>
              <w:rFonts w:ascii="Arial" w:hAnsi="Arial" w:cs="Arial"/>
              <w:i/>
              <w:iCs/>
              <w:sz w:val="16"/>
              <w:szCs w:val="16"/>
            </w:rPr>
            <w:t xml:space="preserve">Fecha vigencia </w:t>
          </w:r>
          <w:r>
            <w:rPr>
              <w:rFonts w:ascii="Arial" w:hAnsi="Arial" w:cs="Arial"/>
              <w:i/>
              <w:iCs/>
              <w:sz w:val="16"/>
              <w:szCs w:val="16"/>
            </w:rPr>
            <w:t>1</w:t>
          </w:r>
          <w:r>
            <w:rPr>
              <w:rFonts w:ascii="Arial" w:hAnsi="Arial" w:cs="Arial"/>
              <w:i/>
              <w:iCs/>
              <w:sz w:val="16"/>
              <w:szCs w:val="16"/>
            </w:rPr>
            <w:t>0</w:t>
          </w:r>
          <w:r>
            <w:rPr>
              <w:rFonts w:ascii="Arial" w:hAnsi="Arial" w:cs="Arial"/>
              <w:i/>
              <w:iCs/>
              <w:sz w:val="16"/>
              <w:szCs w:val="16"/>
            </w:rPr>
            <w:t>/</w:t>
          </w:r>
          <w:r>
            <w:rPr>
              <w:rFonts w:ascii="Arial" w:hAnsi="Arial" w:cs="Arial"/>
              <w:i/>
              <w:iCs/>
              <w:sz w:val="16"/>
              <w:szCs w:val="16"/>
            </w:rPr>
            <w:t>11</w:t>
          </w:r>
          <w:r>
            <w:rPr>
              <w:rFonts w:ascii="Arial" w:hAnsi="Arial" w:cs="Arial"/>
              <w:i/>
              <w:iCs/>
              <w:sz w:val="16"/>
              <w:szCs w:val="16"/>
            </w:rPr>
            <w:t>/20</w:t>
          </w:r>
        </w:p>
        <w:p w:rsidR="00C05788" w:rsidRPr="00DB0EF1" w:rsidRDefault="00C05788" w:rsidP="00C05788">
          <w:pPr>
            <w:pStyle w:val="Encabezado"/>
            <w:jc w:val="both"/>
            <w:rPr>
              <w:rFonts w:ascii="Arial" w:hAnsi="Arial" w:cs="Arial"/>
              <w:i/>
              <w:iCs/>
              <w:sz w:val="16"/>
              <w:szCs w:val="16"/>
            </w:rPr>
          </w:pPr>
          <w:r>
            <w:rPr>
              <w:rFonts w:ascii="Arial" w:hAnsi="Arial" w:cs="Arial"/>
              <w:i/>
              <w:iCs/>
              <w:sz w:val="16"/>
              <w:szCs w:val="16"/>
            </w:rPr>
            <w:t>Fecha revisión: 10/11/20</w:t>
          </w:r>
        </w:p>
      </w:tc>
    </w:tr>
    <w:tr w:rsidR="00C05788" w:rsidTr="00323C32">
      <w:trPr>
        <w:trHeight w:val="171"/>
      </w:trPr>
      <w:tc>
        <w:tcPr>
          <w:tcW w:w="2211" w:type="dxa"/>
          <w:vAlign w:val="center"/>
        </w:tcPr>
        <w:p w:rsidR="00C05788" w:rsidRPr="00DB0EF1" w:rsidRDefault="00C05788" w:rsidP="00C05788">
          <w:pPr>
            <w:jc w:val="center"/>
            <w:rPr>
              <w:rFonts w:ascii="Arial" w:hAnsi="Arial" w:cs="Arial"/>
              <w:i/>
              <w:sz w:val="16"/>
              <w:szCs w:val="16"/>
            </w:rPr>
          </w:pPr>
          <w:r w:rsidRPr="00DB0EF1">
            <w:rPr>
              <w:rFonts w:ascii="Arial" w:hAnsi="Arial" w:cs="Arial"/>
              <w:i/>
              <w:sz w:val="16"/>
              <w:szCs w:val="16"/>
            </w:rPr>
            <w:t xml:space="preserve">Elaborado: </w:t>
          </w:r>
          <w:r>
            <w:rPr>
              <w:rFonts w:ascii="Arial" w:hAnsi="Arial" w:cs="Arial"/>
              <w:i/>
              <w:sz w:val="16"/>
              <w:szCs w:val="16"/>
            </w:rPr>
            <w:t>DT</w:t>
          </w:r>
        </w:p>
      </w:tc>
      <w:tc>
        <w:tcPr>
          <w:tcW w:w="3897" w:type="dxa"/>
          <w:vAlign w:val="center"/>
        </w:tcPr>
        <w:p w:rsidR="00C05788" w:rsidRPr="00DB0EF1" w:rsidRDefault="00C05788" w:rsidP="00C05788">
          <w:pPr>
            <w:pStyle w:val="Encabezado"/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Cs/>
              <w:i/>
              <w:iCs/>
              <w:sz w:val="16"/>
              <w:szCs w:val="16"/>
            </w:rPr>
          </w:pPr>
          <w:r w:rsidRPr="00DB0EF1">
            <w:rPr>
              <w:rFonts w:ascii="Arial" w:hAnsi="Arial" w:cs="Arial"/>
              <w:bCs/>
              <w:i/>
              <w:iCs/>
              <w:sz w:val="16"/>
              <w:szCs w:val="16"/>
            </w:rPr>
            <w:t>Aprobado: DT</w:t>
          </w:r>
        </w:p>
      </w:tc>
      <w:tc>
        <w:tcPr>
          <w:tcW w:w="2066" w:type="dxa"/>
          <w:vAlign w:val="center"/>
        </w:tcPr>
        <w:p w:rsidR="00C05788" w:rsidRPr="00DB0EF1" w:rsidRDefault="00C05788" w:rsidP="00C05788">
          <w:pPr>
            <w:pStyle w:val="Encabezado"/>
            <w:jc w:val="both"/>
            <w:rPr>
              <w:rFonts w:ascii="Arial" w:hAnsi="Arial" w:cs="Arial"/>
              <w:i/>
              <w:iCs/>
              <w:sz w:val="16"/>
              <w:szCs w:val="16"/>
            </w:rPr>
          </w:pPr>
          <w:r w:rsidRPr="00DB0EF1">
            <w:rPr>
              <w:rFonts w:ascii="Arial" w:hAnsi="Arial" w:cs="Arial"/>
              <w:i/>
              <w:iCs/>
              <w:sz w:val="16"/>
              <w:szCs w:val="16"/>
            </w:rPr>
            <w:t xml:space="preserve">Pág. </w:t>
          </w:r>
          <w:r w:rsidRPr="00DB0EF1"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DB0EF1"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instrText xml:space="preserve"> PAGE </w:instrText>
          </w:r>
          <w:r w:rsidRPr="00DB0EF1"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="00B64CE4">
            <w:rPr>
              <w:rStyle w:val="Nmerodepgina"/>
              <w:rFonts w:ascii="Arial" w:hAnsi="Arial" w:cs="Arial"/>
              <w:i/>
              <w:iCs/>
              <w:noProof/>
              <w:sz w:val="16"/>
              <w:szCs w:val="16"/>
            </w:rPr>
            <w:t>2</w:t>
          </w:r>
          <w:r w:rsidRPr="00DB0EF1"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DB0EF1">
            <w:rPr>
              <w:rFonts w:ascii="Arial" w:hAnsi="Arial" w:cs="Arial"/>
              <w:i/>
              <w:iCs/>
              <w:sz w:val="16"/>
              <w:szCs w:val="16"/>
            </w:rPr>
            <w:t xml:space="preserve"> de</w:t>
          </w:r>
          <w:r w:rsidRPr="00DB0EF1"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t xml:space="preserve"> </w:t>
          </w:r>
          <w:r w:rsidRPr="00DB0EF1"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DB0EF1"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instrText xml:space="preserve"> NUMPAGES </w:instrText>
          </w:r>
          <w:r w:rsidRPr="00DB0EF1"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="00B64CE4">
            <w:rPr>
              <w:rStyle w:val="Nmerodepgina"/>
              <w:rFonts w:ascii="Arial" w:hAnsi="Arial" w:cs="Arial"/>
              <w:i/>
              <w:iCs/>
              <w:noProof/>
              <w:sz w:val="16"/>
              <w:szCs w:val="16"/>
            </w:rPr>
            <w:t>2</w:t>
          </w:r>
          <w:r w:rsidRPr="00DB0EF1"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</w:tc>
    </w:tr>
  </w:tbl>
  <w:p w:rsidR="00C05788" w:rsidRDefault="00C05788" w:rsidP="00C0578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43298"/>
    <w:multiLevelType w:val="hybridMultilevel"/>
    <w:tmpl w:val="E08841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188"/>
    <w:rsid w:val="002137F1"/>
    <w:rsid w:val="00451489"/>
    <w:rsid w:val="004E4478"/>
    <w:rsid w:val="005D7E24"/>
    <w:rsid w:val="00641EF6"/>
    <w:rsid w:val="007744DD"/>
    <w:rsid w:val="00B0500B"/>
    <w:rsid w:val="00B10188"/>
    <w:rsid w:val="00B10AB4"/>
    <w:rsid w:val="00B53B49"/>
    <w:rsid w:val="00B64CE4"/>
    <w:rsid w:val="00BB5856"/>
    <w:rsid w:val="00C05788"/>
    <w:rsid w:val="00E8094D"/>
    <w:rsid w:val="00F74FA6"/>
    <w:rsid w:val="00F9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3F940D-EF8A-485A-92CB-DB5006A7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10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137F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C057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5788"/>
  </w:style>
  <w:style w:type="paragraph" w:styleId="Piedepgina">
    <w:name w:val="footer"/>
    <w:basedOn w:val="Normal"/>
    <w:link w:val="PiedepginaCar"/>
    <w:unhideWhenUsed/>
    <w:rsid w:val="00C057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5788"/>
  </w:style>
  <w:style w:type="character" w:styleId="Nmerodepgina">
    <w:name w:val="page number"/>
    <w:basedOn w:val="Fuentedeprrafopredeter"/>
    <w:rsid w:val="00C05788"/>
  </w:style>
  <w:style w:type="table" w:styleId="Tablaweb2">
    <w:name w:val="Table Web 2"/>
    <w:basedOn w:val="Tablanormal"/>
    <w:rsid w:val="00C05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74FA6"/>
    <w:pPr>
      <w:spacing w:after="0" w:line="240" w:lineRule="auto"/>
      <w:jc w:val="both"/>
    </w:pPr>
    <w:rPr>
      <w:rFonts w:ascii="Arial" w:eastAsia="Times New Roman" w:hAnsi="Arial" w:cs="Times New Roman"/>
      <w:b/>
      <w:i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74FA6"/>
    <w:rPr>
      <w:rFonts w:ascii="Arial" w:eastAsia="Times New Roman" w:hAnsi="Arial" w:cs="Times New Roman"/>
      <w:b/>
      <w:i/>
      <w:sz w:val="2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8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B6B2.8E75B1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668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Ramiro Llamas</dc:creator>
  <cp:keywords/>
  <dc:description/>
  <cp:lastModifiedBy>Ramiro Llamas</cp:lastModifiedBy>
  <cp:revision>4</cp:revision>
  <dcterms:created xsi:type="dcterms:W3CDTF">2020-11-10T15:26:00Z</dcterms:created>
  <dcterms:modified xsi:type="dcterms:W3CDTF">2020-11-12T17:31:00Z</dcterms:modified>
</cp:coreProperties>
</file>